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B59A1" w14:textId="77777777" w:rsidR="00D652EF" w:rsidRDefault="00D652EF" w:rsidP="00C443E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175BD41" w14:textId="5A9AD207" w:rsidR="00C443E5" w:rsidRPr="00A30DCF" w:rsidRDefault="00C443E5" w:rsidP="00F16B6E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A30DCF">
        <w:rPr>
          <w:rFonts w:asciiTheme="minorHAnsi" w:eastAsia="Times New Roman" w:hAnsiTheme="minorHAnsi" w:cstheme="minorHAnsi"/>
          <w:b/>
          <w:bCs/>
          <w:lang w:eastAsia="pl-PL"/>
        </w:rPr>
        <w:t xml:space="preserve">Załącznik nr </w:t>
      </w:r>
      <w:r w:rsidR="00BB44C2" w:rsidRPr="00A30DCF">
        <w:rPr>
          <w:rFonts w:asciiTheme="minorHAnsi" w:eastAsia="Times New Roman" w:hAnsiTheme="minorHAnsi" w:cstheme="minorHAnsi"/>
          <w:b/>
          <w:bCs/>
          <w:lang w:eastAsia="pl-PL"/>
        </w:rPr>
        <w:t>2</w:t>
      </w:r>
      <w:r w:rsidRPr="00A30DCF">
        <w:rPr>
          <w:rFonts w:asciiTheme="minorHAnsi" w:eastAsia="Times New Roman" w:hAnsiTheme="minorHAnsi" w:cstheme="minorHAnsi"/>
          <w:b/>
          <w:bCs/>
          <w:lang w:eastAsia="pl-PL"/>
        </w:rPr>
        <w:t xml:space="preserve"> do </w:t>
      </w:r>
      <w:r w:rsidR="00F16B6E" w:rsidRPr="00A30DCF">
        <w:rPr>
          <w:rFonts w:asciiTheme="minorHAnsi" w:eastAsia="Times New Roman" w:hAnsiTheme="minorHAnsi" w:cstheme="minorHAnsi"/>
          <w:b/>
          <w:bCs/>
          <w:lang w:eastAsia="pl-PL"/>
        </w:rPr>
        <w:t>Z</w:t>
      </w:r>
      <w:r w:rsidRPr="00A30DCF">
        <w:rPr>
          <w:rFonts w:asciiTheme="minorHAnsi" w:eastAsia="Times New Roman" w:hAnsiTheme="minorHAnsi" w:cstheme="minorHAnsi"/>
          <w:b/>
          <w:bCs/>
          <w:lang w:eastAsia="pl-PL"/>
        </w:rPr>
        <w:t xml:space="preserve">apytania ofertowego </w:t>
      </w:r>
      <w:r w:rsidR="00F16B6E" w:rsidRPr="00A30DCF">
        <w:rPr>
          <w:rFonts w:asciiTheme="minorHAnsi" w:eastAsia="Times New Roman" w:hAnsiTheme="minorHAnsi" w:cstheme="minorHAnsi"/>
          <w:b/>
          <w:bCs/>
          <w:lang w:eastAsia="pl-PL"/>
        </w:rPr>
        <w:t xml:space="preserve">nr 1/CPR/2023 – </w:t>
      </w:r>
      <w:r w:rsidR="00BB44C2" w:rsidRPr="00A30DCF">
        <w:rPr>
          <w:rFonts w:asciiTheme="minorHAnsi" w:eastAsia="Times New Roman" w:hAnsiTheme="minorHAnsi" w:cstheme="minorHAnsi"/>
          <w:b/>
          <w:bCs/>
          <w:lang w:eastAsia="pl-PL"/>
        </w:rPr>
        <w:t>Opis Przedmiotu Zamówienia</w:t>
      </w:r>
    </w:p>
    <w:p w14:paraId="4CEA50B6" w14:textId="77777777" w:rsidR="00C443E5" w:rsidRPr="00A30DCF" w:rsidRDefault="00C443E5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68A19D4" w14:textId="77777777" w:rsidR="00D652EF" w:rsidRPr="00A30DCF" w:rsidRDefault="00D652EF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B0DB788" w14:textId="77777777" w:rsidR="00D652EF" w:rsidRPr="00A30DCF" w:rsidRDefault="00D652EF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284683E5" w14:textId="77777777" w:rsidR="00D652EF" w:rsidRPr="00A30DCF" w:rsidRDefault="00D652EF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42737BF" w14:textId="51830A86" w:rsidR="00C443E5" w:rsidRPr="00A30DCF" w:rsidRDefault="00AE1E2C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A30DCF">
        <w:rPr>
          <w:rFonts w:asciiTheme="minorHAnsi" w:eastAsia="Times New Roman" w:hAnsiTheme="minorHAnsi" w:cstheme="minorHAnsi"/>
          <w:b/>
          <w:bCs/>
          <w:lang w:eastAsia="pl-PL"/>
        </w:rPr>
        <w:t xml:space="preserve">     </w:t>
      </w:r>
      <w:r w:rsidR="00BB44C2" w:rsidRPr="00A30DCF">
        <w:rPr>
          <w:rFonts w:asciiTheme="minorHAnsi" w:eastAsia="Times New Roman" w:hAnsiTheme="minorHAnsi" w:cstheme="minorHAnsi"/>
          <w:b/>
          <w:bCs/>
          <w:lang w:eastAsia="pl-PL"/>
        </w:rPr>
        <w:t>OPIS PRZEDMIOTU ZAMÓWIENIA</w:t>
      </w:r>
    </w:p>
    <w:p w14:paraId="70E23F7D" w14:textId="127D8938" w:rsidR="00AE1E2C" w:rsidRPr="00A30DCF" w:rsidRDefault="00AE1E2C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4FDE1F27" w14:textId="77777777" w:rsidR="00BB44C2" w:rsidRPr="00A30DCF" w:rsidRDefault="00BB44C2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tbl>
      <w:tblPr>
        <w:tblStyle w:val="Tabela-Siatka"/>
        <w:tblW w:w="978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3261"/>
        <w:gridCol w:w="2551"/>
      </w:tblGrid>
      <w:tr w:rsidR="00AE1E2C" w:rsidRPr="00A30DCF" w14:paraId="4B62907F" w14:textId="1F0A418D" w:rsidTr="002B3FAD">
        <w:trPr>
          <w:cantSplit/>
        </w:trPr>
        <w:tc>
          <w:tcPr>
            <w:tcW w:w="568" w:type="dxa"/>
            <w:vAlign w:val="center"/>
          </w:tcPr>
          <w:p w14:paraId="0C8708A4" w14:textId="77777777" w:rsidR="00AE1E2C" w:rsidRPr="00A30DCF" w:rsidRDefault="00AE1E2C" w:rsidP="00785BF6">
            <w:pPr>
              <w:jc w:val="center"/>
              <w:rPr>
                <w:rFonts w:cstheme="minorHAnsi"/>
                <w:b/>
                <w:bCs/>
              </w:rPr>
            </w:pPr>
          </w:p>
          <w:p w14:paraId="33633234" w14:textId="77777777" w:rsidR="00AE1E2C" w:rsidRPr="00A30DCF" w:rsidRDefault="00AE1E2C" w:rsidP="00785BF6">
            <w:pPr>
              <w:jc w:val="center"/>
              <w:rPr>
                <w:rFonts w:cstheme="minorHAnsi"/>
                <w:b/>
                <w:bCs/>
              </w:rPr>
            </w:pPr>
            <w:r w:rsidRPr="00A30DCF">
              <w:rPr>
                <w:rFonts w:cstheme="minorHAnsi"/>
                <w:b/>
                <w:bCs/>
              </w:rPr>
              <w:t>#</w:t>
            </w:r>
          </w:p>
          <w:p w14:paraId="7F89B853" w14:textId="77777777" w:rsidR="00AE1E2C" w:rsidRPr="00A30DCF" w:rsidRDefault="00AE1E2C" w:rsidP="00785BF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14:paraId="61713446" w14:textId="77777777" w:rsidR="00AE1E2C" w:rsidRPr="00A30DCF" w:rsidRDefault="00AE1E2C" w:rsidP="00785BF6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A30DCF">
              <w:rPr>
                <w:rFonts w:cstheme="minorHAnsi"/>
                <w:b/>
                <w:bCs/>
              </w:rPr>
              <w:t>Parameter</w:t>
            </w:r>
            <w:proofErr w:type="spellEnd"/>
            <w:r w:rsidRPr="00A30DC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30DCF">
              <w:rPr>
                <w:rFonts w:cstheme="minorHAnsi"/>
                <w:b/>
                <w:bCs/>
              </w:rPr>
              <w:t>required</w:t>
            </w:r>
            <w:proofErr w:type="spellEnd"/>
            <w:r w:rsidRPr="00A30DCF">
              <w:rPr>
                <w:rFonts w:cstheme="minorHAnsi"/>
                <w:b/>
                <w:bCs/>
              </w:rPr>
              <w:t xml:space="preserve"> / </w:t>
            </w:r>
            <w:proofErr w:type="spellStart"/>
            <w:r w:rsidRPr="00A30DCF">
              <w:rPr>
                <w:rFonts w:cstheme="minorHAnsi"/>
                <w:b/>
                <w:bCs/>
              </w:rPr>
              <w:t>Feature</w:t>
            </w:r>
            <w:proofErr w:type="spellEnd"/>
            <w:r w:rsidRPr="00A30DCF">
              <w:rPr>
                <w:rFonts w:cstheme="minorHAnsi"/>
                <w:b/>
                <w:bCs/>
              </w:rPr>
              <w:t xml:space="preserve">  </w:t>
            </w:r>
          </w:p>
        </w:tc>
        <w:tc>
          <w:tcPr>
            <w:tcW w:w="3261" w:type="dxa"/>
            <w:vAlign w:val="center"/>
          </w:tcPr>
          <w:p w14:paraId="4EEF3F77" w14:textId="77777777" w:rsidR="00AE1E2C" w:rsidRPr="00A30DCF" w:rsidRDefault="00AE1E2C" w:rsidP="00785BF6">
            <w:pPr>
              <w:jc w:val="center"/>
              <w:rPr>
                <w:rFonts w:cstheme="minorHAnsi"/>
                <w:b/>
                <w:bCs/>
              </w:rPr>
            </w:pPr>
            <w:r w:rsidRPr="00A30DCF">
              <w:rPr>
                <w:rFonts w:cstheme="minorHAnsi"/>
                <w:b/>
                <w:bCs/>
              </w:rPr>
              <w:t xml:space="preserve">Parametr wymagany / Cecha  </w:t>
            </w:r>
          </w:p>
        </w:tc>
        <w:tc>
          <w:tcPr>
            <w:tcW w:w="2551" w:type="dxa"/>
          </w:tcPr>
          <w:p w14:paraId="3C9F4970" w14:textId="77777777" w:rsidR="00AE1E2C" w:rsidRPr="00A30DCF" w:rsidRDefault="00AE1E2C" w:rsidP="00AE1E2C">
            <w:pPr>
              <w:jc w:val="center"/>
              <w:rPr>
                <w:rFonts w:cstheme="minorHAnsi"/>
                <w:b/>
                <w:bCs/>
              </w:rPr>
            </w:pPr>
          </w:p>
          <w:p w14:paraId="59061088" w14:textId="77777777" w:rsidR="00715F82" w:rsidRPr="00A30DCF" w:rsidRDefault="00AE1E2C" w:rsidP="00715F82">
            <w:pPr>
              <w:spacing w:after="0"/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A30DCF">
              <w:rPr>
                <w:rFonts w:cstheme="minorHAnsi"/>
                <w:b/>
                <w:bCs/>
              </w:rPr>
              <w:t>Parameter</w:t>
            </w:r>
            <w:proofErr w:type="spellEnd"/>
            <w:r w:rsidRPr="00A30DC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30DCF">
              <w:rPr>
                <w:rFonts w:cstheme="minorHAnsi"/>
                <w:b/>
                <w:bCs/>
              </w:rPr>
              <w:t>offered</w:t>
            </w:r>
            <w:proofErr w:type="spellEnd"/>
            <w:r w:rsidRPr="00A30DCF">
              <w:rPr>
                <w:rFonts w:cstheme="minorHAnsi"/>
                <w:b/>
                <w:bCs/>
              </w:rPr>
              <w:t xml:space="preserve"> </w:t>
            </w:r>
          </w:p>
          <w:p w14:paraId="1D0AA66C" w14:textId="6558B810" w:rsidR="00AE1E2C" w:rsidRPr="00A30DCF" w:rsidRDefault="00715F82" w:rsidP="00715F82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A30DCF">
              <w:rPr>
                <w:rFonts w:cstheme="minorHAnsi"/>
                <w:b/>
                <w:bCs/>
              </w:rPr>
              <w:t>(</w:t>
            </w:r>
            <w:proofErr w:type="spellStart"/>
            <w:r w:rsidR="00AE1E2C" w:rsidRPr="00A30DCF">
              <w:rPr>
                <w:rFonts w:cstheme="minorHAnsi"/>
                <w:b/>
                <w:bCs/>
              </w:rPr>
              <w:t>describe</w:t>
            </w:r>
            <w:proofErr w:type="spellEnd"/>
            <w:r w:rsidR="00AE1E2C" w:rsidRPr="00A30DCF">
              <w:rPr>
                <w:rFonts w:cstheme="minorHAnsi"/>
                <w:b/>
                <w:bCs/>
              </w:rPr>
              <w:t>) / Parametr oferowany (opisać)</w:t>
            </w:r>
          </w:p>
          <w:p w14:paraId="67817E82" w14:textId="77777777" w:rsidR="00AE1E2C" w:rsidRPr="00A30DCF" w:rsidRDefault="00AE1E2C" w:rsidP="00785BF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E1E2C" w:rsidRPr="00A30DCF" w14:paraId="15B7D74E" w14:textId="6DDF3B95" w:rsidTr="002B3FAD">
        <w:trPr>
          <w:cantSplit/>
        </w:trPr>
        <w:tc>
          <w:tcPr>
            <w:tcW w:w="9782" w:type="dxa"/>
            <w:gridSpan w:val="4"/>
            <w:shd w:val="clear" w:color="auto" w:fill="E7E6E6" w:themeFill="background2"/>
          </w:tcPr>
          <w:p w14:paraId="27FDB4B9" w14:textId="0A080BA1" w:rsidR="00AE1E2C" w:rsidRPr="00A30DCF" w:rsidRDefault="00AE1E2C" w:rsidP="00785BF6">
            <w:pPr>
              <w:rPr>
                <w:rFonts w:cstheme="minorHAnsi"/>
                <w:b/>
                <w:bCs/>
              </w:rPr>
            </w:pPr>
            <w:proofErr w:type="spellStart"/>
            <w:r w:rsidRPr="00A30DCF">
              <w:rPr>
                <w:rFonts w:cstheme="minorHAnsi"/>
                <w:b/>
                <w:bCs/>
              </w:rPr>
              <w:t>Cyclotron</w:t>
            </w:r>
            <w:proofErr w:type="spellEnd"/>
            <w:r w:rsidRPr="00A30DCF">
              <w:rPr>
                <w:rFonts w:cstheme="minorHAnsi"/>
                <w:b/>
                <w:bCs/>
              </w:rPr>
              <w:t xml:space="preserve"> / cyklotron</w:t>
            </w:r>
          </w:p>
        </w:tc>
      </w:tr>
      <w:tr w:rsidR="00AE1E2C" w:rsidRPr="00A30DCF" w14:paraId="44A122A5" w14:textId="4B0ADEC5" w:rsidTr="002B3FAD">
        <w:trPr>
          <w:cantSplit/>
        </w:trPr>
        <w:tc>
          <w:tcPr>
            <w:tcW w:w="9782" w:type="dxa"/>
            <w:gridSpan w:val="4"/>
          </w:tcPr>
          <w:p w14:paraId="7B1102EE" w14:textId="2ED13D26" w:rsidR="00AE1E2C" w:rsidRPr="00A30DCF" w:rsidRDefault="00AE1E2C" w:rsidP="00785BF6">
            <w:pPr>
              <w:jc w:val="center"/>
              <w:rPr>
                <w:rFonts w:cstheme="minorHAnsi"/>
                <w:b/>
                <w:bCs/>
              </w:rPr>
            </w:pPr>
            <w:r w:rsidRPr="00A30DCF">
              <w:rPr>
                <w:rFonts w:cstheme="minorHAnsi"/>
                <w:b/>
                <w:bCs/>
              </w:rPr>
              <w:t xml:space="preserve">General </w:t>
            </w:r>
            <w:proofErr w:type="spellStart"/>
            <w:r w:rsidRPr="00A30DCF">
              <w:rPr>
                <w:rFonts w:cstheme="minorHAnsi"/>
                <w:b/>
                <w:bCs/>
              </w:rPr>
              <w:t>description</w:t>
            </w:r>
            <w:proofErr w:type="spellEnd"/>
            <w:r w:rsidRPr="00A30DCF">
              <w:rPr>
                <w:rFonts w:cstheme="minorHAnsi"/>
                <w:b/>
                <w:bCs/>
              </w:rPr>
              <w:t xml:space="preserve"> / Ogólny opis</w:t>
            </w:r>
          </w:p>
        </w:tc>
      </w:tr>
      <w:tr w:rsidR="00AE1E2C" w:rsidRPr="00A30DCF" w14:paraId="78EAF7FD" w14:textId="56AA5CB8" w:rsidTr="002B3FAD">
        <w:trPr>
          <w:cantSplit/>
        </w:trPr>
        <w:tc>
          <w:tcPr>
            <w:tcW w:w="568" w:type="dxa"/>
          </w:tcPr>
          <w:p w14:paraId="74BAEAA1" w14:textId="77777777" w:rsidR="00AE1E2C" w:rsidRPr="00A30DCF" w:rsidRDefault="00AE1E2C" w:rsidP="00785BF6">
            <w:pPr>
              <w:jc w:val="center"/>
              <w:rPr>
                <w:rFonts w:cstheme="minorHAnsi"/>
              </w:rPr>
            </w:pPr>
            <w:r w:rsidRPr="00A30DCF">
              <w:rPr>
                <w:rFonts w:cstheme="minorHAnsi"/>
              </w:rPr>
              <w:t>1.</w:t>
            </w:r>
          </w:p>
        </w:tc>
        <w:tc>
          <w:tcPr>
            <w:tcW w:w="3402" w:type="dxa"/>
          </w:tcPr>
          <w:p w14:paraId="41C828C3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eastAsia="Times New Roman" w:cstheme="minorHAnsi"/>
              </w:rPr>
              <w:t xml:space="preserve">The </w:t>
            </w:r>
            <w:proofErr w:type="spellStart"/>
            <w:r w:rsidRPr="00A30DCF">
              <w:rPr>
                <w:rFonts w:eastAsia="Times New Roman" w:cstheme="minorHAnsi"/>
              </w:rPr>
              <w:t>cyclotron</w:t>
            </w:r>
            <w:proofErr w:type="spellEnd"/>
            <w:r w:rsidRPr="00A30DCF">
              <w:rPr>
                <w:rFonts w:eastAsia="Times New Roman" w:cstheme="minorHAnsi"/>
              </w:rPr>
              <w:t xml:space="preserve"> </w:t>
            </w:r>
            <w:proofErr w:type="spellStart"/>
            <w:r w:rsidRPr="00A30DCF">
              <w:rPr>
                <w:rFonts w:eastAsia="Times New Roman" w:cstheme="minorHAnsi"/>
              </w:rPr>
              <w:t>shall</w:t>
            </w:r>
            <w:proofErr w:type="spellEnd"/>
            <w:r w:rsidRPr="00A30DCF">
              <w:rPr>
                <w:rFonts w:eastAsia="Times New Roman" w:cstheme="minorHAnsi"/>
              </w:rPr>
              <w:t xml:space="preserve"> be a </w:t>
            </w:r>
            <w:proofErr w:type="spellStart"/>
            <w:r w:rsidRPr="00A30DCF">
              <w:rPr>
                <w:rFonts w:eastAsia="Times New Roman" w:cstheme="minorHAnsi"/>
              </w:rPr>
              <w:t>negative</w:t>
            </w:r>
            <w:proofErr w:type="spellEnd"/>
            <w:r w:rsidRPr="00A30DCF">
              <w:rPr>
                <w:rFonts w:eastAsia="Times New Roman" w:cstheme="minorHAnsi"/>
              </w:rPr>
              <w:t xml:space="preserve"> </w:t>
            </w:r>
            <w:proofErr w:type="spellStart"/>
            <w:r w:rsidRPr="00A30DCF">
              <w:rPr>
                <w:rFonts w:eastAsia="Times New Roman" w:cstheme="minorHAnsi"/>
              </w:rPr>
              <w:t>ion</w:t>
            </w:r>
            <w:proofErr w:type="spellEnd"/>
            <w:r w:rsidRPr="00A30DCF">
              <w:rPr>
                <w:rFonts w:eastAsia="Times New Roman" w:cstheme="minorHAnsi"/>
              </w:rPr>
              <w:t xml:space="preserve"> </w:t>
            </w:r>
            <w:proofErr w:type="spellStart"/>
            <w:r w:rsidRPr="00A30DCF">
              <w:rPr>
                <w:rFonts w:eastAsia="Times New Roman" w:cstheme="minorHAnsi"/>
              </w:rPr>
              <w:t>machine</w:t>
            </w:r>
            <w:proofErr w:type="spellEnd"/>
            <w:r w:rsidRPr="00A30DCF">
              <w:rPr>
                <w:rFonts w:eastAsia="Times New Roman" w:cstheme="minorHAnsi"/>
              </w:rPr>
              <w:t xml:space="preserve"> with a proton </w:t>
            </w:r>
            <w:proofErr w:type="spellStart"/>
            <w:r w:rsidRPr="00A30DCF">
              <w:rPr>
                <w:rFonts w:eastAsia="Times New Roman" w:cstheme="minorHAnsi"/>
              </w:rPr>
              <w:t>energy</w:t>
            </w:r>
            <w:proofErr w:type="spellEnd"/>
            <w:r w:rsidRPr="00A30DCF">
              <w:rPr>
                <w:rFonts w:eastAsia="Times New Roman" w:cstheme="minorHAnsi"/>
              </w:rPr>
              <w:t xml:space="preserve"> superior to 16 </w:t>
            </w:r>
            <w:proofErr w:type="spellStart"/>
            <w:r w:rsidRPr="00A30DCF">
              <w:rPr>
                <w:rFonts w:eastAsia="Times New Roman" w:cstheme="minorHAnsi"/>
              </w:rPr>
              <w:t>MeV</w:t>
            </w:r>
            <w:proofErr w:type="spellEnd"/>
            <w:r w:rsidRPr="00A30DCF">
              <w:rPr>
                <w:rFonts w:eastAsia="Times New Roman" w:cstheme="minorHAnsi"/>
              </w:rPr>
              <w:t>.</w:t>
            </w:r>
          </w:p>
        </w:tc>
        <w:tc>
          <w:tcPr>
            <w:tcW w:w="3261" w:type="dxa"/>
          </w:tcPr>
          <w:p w14:paraId="36D08780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 xml:space="preserve">Cyklotron musi być maszyną przyspieszającą wiązkę jonów ujemnych do energii protonów wyższej niż 16 </w:t>
            </w:r>
            <w:proofErr w:type="spellStart"/>
            <w:r w:rsidRPr="00A30DCF">
              <w:rPr>
                <w:rFonts w:cstheme="minorHAnsi"/>
              </w:rPr>
              <w:t>MeV</w:t>
            </w:r>
            <w:proofErr w:type="spellEnd"/>
            <w:r w:rsidRPr="00A30DCF">
              <w:rPr>
                <w:rFonts w:cstheme="minorHAnsi"/>
              </w:rPr>
              <w:t>.</w:t>
            </w:r>
          </w:p>
        </w:tc>
        <w:tc>
          <w:tcPr>
            <w:tcW w:w="2551" w:type="dxa"/>
          </w:tcPr>
          <w:p w14:paraId="60B3ED36" w14:textId="77777777" w:rsidR="00AE1E2C" w:rsidRPr="00A30DCF" w:rsidRDefault="00AE1E2C" w:rsidP="00785BF6">
            <w:pPr>
              <w:rPr>
                <w:rFonts w:cstheme="minorHAnsi"/>
              </w:rPr>
            </w:pPr>
          </w:p>
        </w:tc>
      </w:tr>
      <w:tr w:rsidR="00AE1E2C" w:rsidRPr="00A30DCF" w14:paraId="265A71EF" w14:textId="71A01FCF" w:rsidTr="002B3FAD">
        <w:trPr>
          <w:cantSplit/>
        </w:trPr>
        <w:tc>
          <w:tcPr>
            <w:tcW w:w="568" w:type="dxa"/>
          </w:tcPr>
          <w:p w14:paraId="6938917B" w14:textId="77777777" w:rsidR="00AE1E2C" w:rsidRPr="00A30DCF" w:rsidRDefault="00AE1E2C" w:rsidP="00785BF6">
            <w:pPr>
              <w:jc w:val="center"/>
              <w:rPr>
                <w:rFonts w:cstheme="minorHAnsi"/>
              </w:rPr>
            </w:pPr>
            <w:r w:rsidRPr="00A30DCF">
              <w:rPr>
                <w:rFonts w:cstheme="minorHAnsi"/>
              </w:rPr>
              <w:t>2.</w:t>
            </w:r>
          </w:p>
        </w:tc>
        <w:tc>
          <w:tcPr>
            <w:tcW w:w="3402" w:type="dxa"/>
          </w:tcPr>
          <w:p w14:paraId="3A31FD2A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eastAsia="Times New Roman" w:cstheme="minorHAnsi"/>
              </w:rPr>
              <w:t xml:space="preserve">Deuteron </w:t>
            </w:r>
            <w:proofErr w:type="spellStart"/>
            <w:r w:rsidRPr="00A30DCF">
              <w:rPr>
                <w:rFonts w:eastAsia="Times New Roman" w:cstheme="minorHAnsi"/>
              </w:rPr>
              <w:t>option</w:t>
            </w:r>
            <w:proofErr w:type="spellEnd"/>
            <w:r w:rsidRPr="00A30DCF">
              <w:rPr>
                <w:rFonts w:eastAsia="Times New Roman" w:cstheme="minorHAnsi"/>
              </w:rPr>
              <w:t xml:space="preserve"> </w:t>
            </w:r>
            <w:proofErr w:type="spellStart"/>
            <w:r w:rsidRPr="00A30DCF">
              <w:rPr>
                <w:rFonts w:eastAsia="Times New Roman" w:cstheme="minorHAnsi"/>
              </w:rPr>
              <w:t>is</w:t>
            </w:r>
            <w:proofErr w:type="spellEnd"/>
            <w:r w:rsidRPr="00A30DCF">
              <w:rPr>
                <w:rFonts w:eastAsia="Times New Roman" w:cstheme="minorHAnsi"/>
              </w:rPr>
              <w:t xml:space="preserve"> </w:t>
            </w:r>
            <w:proofErr w:type="spellStart"/>
            <w:r w:rsidRPr="00A30DCF">
              <w:rPr>
                <w:rFonts w:eastAsia="Times New Roman" w:cstheme="minorHAnsi"/>
              </w:rPr>
              <w:t>required</w:t>
            </w:r>
            <w:proofErr w:type="spellEnd"/>
            <w:r w:rsidRPr="00A30DCF">
              <w:rPr>
                <w:rFonts w:eastAsia="Times New Roman" w:cstheme="minorHAnsi"/>
              </w:rPr>
              <w:t xml:space="preserve"> and </w:t>
            </w:r>
            <w:proofErr w:type="spellStart"/>
            <w:r w:rsidRPr="00A30DCF">
              <w:rPr>
                <w:rFonts w:eastAsia="Times New Roman" w:cstheme="minorHAnsi"/>
              </w:rPr>
              <w:t>must</w:t>
            </w:r>
            <w:proofErr w:type="spellEnd"/>
            <w:r w:rsidRPr="00A30DCF">
              <w:rPr>
                <w:rFonts w:eastAsia="Times New Roman" w:cstheme="minorHAnsi"/>
              </w:rPr>
              <w:t xml:space="preserve"> be &gt; 7 </w:t>
            </w:r>
            <w:proofErr w:type="spellStart"/>
            <w:r w:rsidRPr="00A30DCF">
              <w:rPr>
                <w:rFonts w:eastAsia="Times New Roman" w:cstheme="minorHAnsi"/>
              </w:rPr>
              <w:t>MeV</w:t>
            </w:r>
            <w:proofErr w:type="spellEnd"/>
            <w:r w:rsidRPr="00A30DCF">
              <w:rPr>
                <w:rFonts w:eastAsia="Times New Roman" w:cstheme="minorHAnsi"/>
              </w:rPr>
              <w:t>.</w:t>
            </w:r>
          </w:p>
        </w:tc>
        <w:tc>
          <w:tcPr>
            <w:tcW w:w="3261" w:type="dxa"/>
          </w:tcPr>
          <w:p w14:paraId="2ACA1A29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 xml:space="preserve">Opcja wiązki </w:t>
            </w:r>
            <w:proofErr w:type="spellStart"/>
            <w:r w:rsidRPr="00A30DCF">
              <w:rPr>
                <w:rFonts w:cstheme="minorHAnsi"/>
              </w:rPr>
              <w:t>deuteronowej</w:t>
            </w:r>
            <w:proofErr w:type="spellEnd"/>
            <w:r w:rsidRPr="00A30DCF">
              <w:rPr>
                <w:rFonts w:cstheme="minorHAnsi"/>
              </w:rPr>
              <w:t xml:space="preserve"> jest wymagana a jej energia musi wynosić &gt; 7 </w:t>
            </w:r>
            <w:proofErr w:type="spellStart"/>
            <w:r w:rsidRPr="00A30DCF">
              <w:rPr>
                <w:rFonts w:cstheme="minorHAnsi"/>
              </w:rPr>
              <w:t>MeV</w:t>
            </w:r>
            <w:proofErr w:type="spellEnd"/>
            <w:r w:rsidRPr="00A30DCF">
              <w:rPr>
                <w:rFonts w:cstheme="minorHAnsi"/>
              </w:rPr>
              <w:t>.</w:t>
            </w:r>
          </w:p>
        </w:tc>
        <w:tc>
          <w:tcPr>
            <w:tcW w:w="2551" w:type="dxa"/>
          </w:tcPr>
          <w:p w14:paraId="26F13752" w14:textId="77777777" w:rsidR="00AE1E2C" w:rsidRPr="00A30DCF" w:rsidRDefault="00AE1E2C" w:rsidP="00785BF6">
            <w:pPr>
              <w:rPr>
                <w:rFonts w:cstheme="minorHAnsi"/>
              </w:rPr>
            </w:pPr>
          </w:p>
        </w:tc>
      </w:tr>
      <w:tr w:rsidR="00AE1E2C" w:rsidRPr="00A30DCF" w14:paraId="531651F5" w14:textId="0EE406A8" w:rsidTr="002B3FAD">
        <w:trPr>
          <w:cantSplit/>
        </w:trPr>
        <w:tc>
          <w:tcPr>
            <w:tcW w:w="568" w:type="dxa"/>
          </w:tcPr>
          <w:p w14:paraId="76D1ABE5" w14:textId="77777777" w:rsidR="00AE1E2C" w:rsidRPr="00A30DCF" w:rsidRDefault="00AE1E2C" w:rsidP="00785BF6">
            <w:pPr>
              <w:jc w:val="center"/>
              <w:rPr>
                <w:rFonts w:cstheme="minorHAnsi"/>
              </w:rPr>
            </w:pPr>
            <w:r w:rsidRPr="00A30DCF">
              <w:rPr>
                <w:rFonts w:cstheme="minorHAnsi"/>
              </w:rPr>
              <w:t>3.</w:t>
            </w:r>
          </w:p>
        </w:tc>
        <w:tc>
          <w:tcPr>
            <w:tcW w:w="3402" w:type="dxa"/>
          </w:tcPr>
          <w:p w14:paraId="64BC7ABB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 xml:space="preserve">The proton </w:t>
            </w:r>
            <w:proofErr w:type="spellStart"/>
            <w:r w:rsidRPr="00A30DCF">
              <w:rPr>
                <w:rFonts w:cstheme="minorHAnsi"/>
              </w:rPr>
              <w:t>beam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current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shall</w:t>
            </w:r>
            <w:proofErr w:type="spellEnd"/>
            <w:r w:rsidRPr="00A30DCF">
              <w:rPr>
                <w:rFonts w:cstheme="minorHAnsi"/>
              </w:rPr>
              <w:t xml:space="preserve"> be 150 </w:t>
            </w:r>
            <w:proofErr w:type="spellStart"/>
            <w:r w:rsidRPr="00A30DCF">
              <w:rPr>
                <w:rFonts w:cstheme="minorHAnsi"/>
              </w:rPr>
              <w:t>μA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at</w:t>
            </w:r>
            <w:proofErr w:type="spellEnd"/>
            <w:r w:rsidRPr="00A30DCF">
              <w:rPr>
                <w:rFonts w:cstheme="minorHAnsi"/>
              </w:rPr>
              <w:t xml:space="preserve"> minimum on </w:t>
            </w:r>
            <w:proofErr w:type="spellStart"/>
            <w:r w:rsidRPr="00A30DCF">
              <w:rPr>
                <w:rFonts w:cstheme="minorHAnsi"/>
              </w:rPr>
              <w:t>targets</w:t>
            </w:r>
            <w:proofErr w:type="spellEnd"/>
            <w:r w:rsidRPr="00A30DCF">
              <w:rPr>
                <w:rFonts w:cstheme="minorHAnsi"/>
              </w:rPr>
              <w:t>.</w:t>
            </w:r>
          </w:p>
        </w:tc>
        <w:tc>
          <w:tcPr>
            <w:tcW w:w="3261" w:type="dxa"/>
          </w:tcPr>
          <w:p w14:paraId="2DBD5298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 xml:space="preserve">Natężenie prądu wiązki protonów na tarczach powinno wynosić co najmniej 150 </w:t>
            </w:r>
            <w:proofErr w:type="spellStart"/>
            <w:r w:rsidRPr="00A30DCF">
              <w:rPr>
                <w:rFonts w:cstheme="minorHAnsi"/>
              </w:rPr>
              <w:t>μA</w:t>
            </w:r>
            <w:proofErr w:type="spellEnd"/>
            <w:r w:rsidRPr="00A30DCF">
              <w:rPr>
                <w:rFonts w:cstheme="minorHAnsi"/>
              </w:rPr>
              <w:t>.</w:t>
            </w:r>
          </w:p>
        </w:tc>
        <w:tc>
          <w:tcPr>
            <w:tcW w:w="2551" w:type="dxa"/>
          </w:tcPr>
          <w:p w14:paraId="5CE0018B" w14:textId="77777777" w:rsidR="00AE1E2C" w:rsidRPr="00A30DCF" w:rsidRDefault="00AE1E2C" w:rsidP="00785BF6">
            <w:pPr>
              <w:rPr>
                <w:rFonts w:cstheme="minorHAnsi"/>
              </w:rPr>
            </w:pPr>
          </w:p>
        </w:tc>
      </w:tr>
      <w:tr w:rsidR="00AE1E2C" w:rsidRPr="00A30DCF" w14:paraId="1F9AEA68" w14:textId="18A81946" w:rsidTr="002B3FAD">
        <w:trPr>
          <w:cantSplit/>
        </w:trPr>
        <w:tc>
          <w:tcPr>
            <w:tcW w:w="568" w:type="dxa"/>
          </w:tcPr>
          <w:p w14:paraId="1A52FB73" w14:textId="77777777" w:rsidR="00AE1E2C" w:rsidRPr="00A30DCF" w:rsidRDefault="00AE1E2C" w:rsidP="00785BF6">
            <w:pPr>
              <w:jc w:val="center"/>
              <w:rPr>
                <w:rFonts w:cstheme="minorHAnsi"/>
              </w:rPr>
            </w:pPr>
            <w:r w:rsidRPr="00A30DCF">
              <w:rPr>
                <w:rFonts w:cstheme="minorHAnsi"/>
              </w:rPr>
              <w:t>4.</w:t>
            </w:r>
          </w:p>
        </w:tc>
        <w:tc>
          <w:tcPr>
            <w:tcW w:w="3402" w:type="dxa"/>
          </w:tcPr>
          <w:p w14:paraId="7C851D47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 xml:space="preserve">The </w:t>
            </w:r>
            <w:proofErr w:type="spellStart"/>
            <w:r w:rsidRPr="00A30DCF">
              <w:rPr>
                <w:rFonts w:cstheme="minorHAnsi"/>
              </w:rPr>
              <w:t>cyclotron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must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support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different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types</w:t>
            </w:r>
            <w:proofErr w:type="spellEnd"/>
            <w:r w:rsidRPr="00A30DCF">
              <w:rPr>
                <w:rFonts w:cstheme="minorHAnsi"/>
              </w:rPr>
              <w:t xml:space="preserve"> of </w:t>
            </w:r>
            <w:proofErr w:type="spellStart"/>
            <w:r w:rsidRPr="00A30DCF">
              <w:rPr>
                <w:rFonts w:cstheme="minorHAnsi"/>
              </w:rPr>
              <w:t>targets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mounted</w:t>
            </w:r>
            <w:proofErr w:type="spellEnd"/>
            <w:r w:rsidRPr="00A30DCF">
              <w:rPr>
                <w:rFonts w:cstheme="minorHAnsi"/>
              </w:rPr>
              <w:t xml:space="preserve"> on target </w:t>
            </w:r>
            <w:proofErr w:type="spellStart"/>
            <w:r w:rsidRPr="00A30DCF">
              <w:rPr>
                <w:rFonts w:cstheme="minorHAnsi"/>
              </w:rPr>
              <w:t>ports</w:t>
            </w:r>
            <w:proofErr w:type="spellEnd"/>
            <w:r w:rsidRPr="00A30DCF">
              <w:rPr>
                <w:rFonts w:cstheme="minorHAnsi"/>
              </w:rPr>
              <w:t xml:space="preserve"> of the </w:t>
            </w:r>
            <w:proofErr w:type="spellStart"/>
            <w:r w:rsidRPr="00A30DCF">
              <w:rPr>
                <w:rFonts w:cstheme="minorHAnsi"/>
              </w:rPr>
              <w:t>cyclotron</w:t>
            </w:r>
            <w:proofErr w:type="spellEnd"/>
            <w:r w:rsidRPr="00A30DCF">
              <w:rPr>
                <w:rFonts w:cstheme="minorHAnsi"/>
              </w:rPr>
              <w:t xml:space="preserve">: </w:t>
            </w:r>
            <w:proofErr w:type="spellStart"/>
            <w:r w:rsidRPr="00A30DCF">
              <w:rPr>
                <w:rFonts w:cstheme="minorHAnsi"/>
              </w:rPr>
              <w:t>liquid</w:t>
            </w:r>
            <w:proofErr w:type="spellEnd"/>
            <w:r w:rsidRPr="00A30DCF">
              <w:rPr>
                <w:rFonts w:cstheme="minorHAnsi"/>
              </w:rPr>
              <w:t xml:space="preserve">, </w:t>
            </w:r>
            <w:proofErr w:type="spellStart"/>
            <w:r w:rsidRPr="00A30DCF">
              <w:rPr>
                <w:rFonts w:cstheme="minorHAnsi"/>
              </w:rPr>
              <w:t>gaseous</w:t>
            </w:r>
            <w:proofErr w:type="spellEnd"/>
            <w:r w:rsidRPr="00A30DCF">
              <w:rPr>
                <w:rFonts w:cstheme="minorHAnsi"/>
              </w:rPr>
              <w:t xml:space="preserve"> and solid.</w:t>
            </w:r>
          </w:p>
        </w:tc>
        <w:tc>
          <w:tcPr>
            <w:tcW w:w="3261" w:type="dxa"/>
          </w:tcPr>
          <w:p w14:paraId="19C116F8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>Cyklotron musi obsługiwać różne typy mocowanych w portach tarczowych cyklotronu tarcz: ciekłe, gazowe i stałe.</w:t>
            </w:r>
          </w:p>
        </w:tc>
        <w:tc>
          <w:tcPr>
            <w:tcW w:w="2551" w:type="dxa"/>
          </w:tcPr>
          <w:p w14:paraId="03DE5BDD" w14:textId="77777777" w:rsidR="00AE1E2C" w:rsidRPr="00A30DCF" w:rsidRDefault="00AE1E2C" w:rsidP="00785BF6">
            <w:pPr>
              <w:rPr>
                <w:rFonts w:cstheme="minorHAnsi"/>
              </w:rPr>
            </w:pPr>
          </w:p>
        </w:tc>
      </w:tr>
      <w:tr w:rsidR="00AE1E2C" w:rsidRPr="00A30DCF" w14:paraId="47BFE21B" w14:textId="0476E111" w:rsidTr="002B3FAD">
        <w:trPr>
          <w:cantSplit/>
        </w:trPr>
        <w:tc>
          <w:tcPr>
            <w:tcW w:w="568" w:type="dxa"/>
          </w:tcPr>
          <w:p w14:paraId="151F681B" w14:textId="77777777" w:rsidR="00AE1E2C" w:rsidRPr="00A30DCF" w:rsidRDefault="00AE1E2C" w:rsidP="00785BF6">
            <w:pPr>
              <w:jc w:val="center"/>
              <w:rPr>
                <w:rFonts w:cstheme="minorHAnsi"/>
              </w:rPr>
            </w:pPr>
            <w:r w:rsidRPr="00A30DCF">
              <w:rPr>
                <w:rFonts w:cstheme="minorHAnsi"/>
              </w:rPr>
              <w:lastRenderedPageBreak/>
              <w:t>5.</w:t>
            </w:r>
          </w:p>
        </w:tc>
        <w:tc>
          <w:tcPr>
            <w:tcW w:w="3402" w:type="dxa"/>
          </w:tcPr>
          <w:p w14:paraId="70E9A2DB" w14:textId="77777777" w:rsidR="00AE1E2C" w:rsidRPr="00A30DCF" w:rsidRDefault="00AE1E2C" w:rsidP="00785BF6">
            <w:pPr>
              <w:rPr>
                <w:rFonts w:cstheme="minorHAnsi"/>
              </w:rPr>
            </w:pPr>
            <w:proofErr w:type="spellStart"/>
            <w:r w:rsidRPr="00A30DCF">
              <w:rPr>
                <w:rFonts w:cstheme="minorHAnsi"/>
              </w:rPr>
              <w:t>All</w:t>
            </w:r>
            <w:proofErr w:type="spellEnd"/>
            <w:r w:rsidRPr="00A30DCF">
              <w:rPr>
                <w:rFonts w:cstheme="minorHAnsi"/>
              </w:rPr>
              <w:t xml:space="preserve"> the </w:t>
            </w:r>
            <w:proofErr w:type="spellStart"/>
            <w:r w:rsidRPr="00A30DCF">
              <w:rPr>
                <w:rFonts w:cstheme="minorHAnsi"/>
              </w:rPr>
              <w:t>operations</w:t>
            </w:r>
            <w:proofErr w:type="spellEnd"/>
            <w:r w:rsidRPr="00A30DCF">
              <w:rPr>
                <w:rFonts w:cstheme="minorHAnsi"/>
              </w:rPr>
              <w:t xml:space="preserve"> of the </w:t>
            </w:r>
            <w:proofErr w:type="spellStart"/>
            <w:r w:rsidRPr="00A30DCF">
              <w:rPr>
                <w:rFonts w:cstheme="minorHAnsi"/>
              </w:rPr>
              <w:t>cyclotron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shall</w:t>
            </w:r>
            <w:proofErr w:type="spellEnd"/>
            <w:r w:rsidRPr="00A30DCF">
              <w:rPr>
                <w:rFonts w:cstheme="minorHAnsi"/>
              </w:rPr>
              <w:t xml:space="preserve"> be </w:t>
            </w:r>
            <w:proofErr w:type="spellStart"/>
            <w:r w:rsidRPr="00A30DCF">
              <w:rPr>
                <w:rFonts w:cstheme="minorHAnsi"/>
              </w:rPr>
              <w:t>controlled</w:t>
            </w:r>
            <w:proofErr w:type="spellEnd"/>
            <w:r w:rsidRPr="00A30DCF">
              <w:rPr>
                <w:rFonts w:cstheme="minorHAnsi"/>
              </w:rPr>
              <w:t xml:space="preserve"> by </w:t>
            </w:r>
            <w:proofErr w:type="spellStart"/>
            <w:r w:rsidRPr="00A30DCF">
              <w:rPr>
                <w:rFonts w:cstheme="minorHAnsi"/>
              </w:rPr>
              <w:t>an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integrated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computer</w:t>
            </w:r>
            <w:proofErr w:type="spellEnd"/>
            <w:r w:rsidRPr="00A30DCF">
              <w:rPr>
                <w:rFonts w:cstheme="minorHAnsi"/>
              </w:rPr>
              <w:t xml:space="preserve"> system with a </w:t>
            </w:r>
            <w:proofErr w:type="spellStart"/>
            <w:r w:rsidRPr="00A30DCF">
              <w:rPr>
                <w:rFonts w:cstheme="minorHAnsi"/>
              </w:rPr>
              <w:t>graphic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interface</w:t>
            </w:r>
            <w:proofErr w:type="spellEnd"/>
            <w:r w:rsidRPr="00A30DCF">
              <w:rPr>
                <w:rFonts w:cstheme="minorHAnsi"/>
              </w:rPr>
              <w:t xml:space="preserve">. The </w:t>
            </w:r>
            <w:proofErr w:type="spellStart"/>
            <w:r w:rsidRPr="00A30DCF">
              <w:rPr>
                <w:rFonts w:cstheme="minorHAnsi"/>
              </w:rPr>
              <w:t>operations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include</w:t>
            </w:r>
            <w:proofErr w:type="spellEnd"/>
            <w:r w:rsidRPr="00A30DCF">
              <w:rPr>
                <w:rFonts w:cstheme="minorHAnsi"/>
              </w:rPr>
              <w:t xml:space="preserve">, </w:t>
            </w:r>
            <w:proofErr w:type="spellStart"/>
            <w:r w:rsidRPr="00A30DCF">
              <w:rPr>
                <w:rFonts w:cstheme="minorHAnsi"/>
              </w:rPr>
              <w:t>without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limitation</w:t>
            </w:r>
            <w:proofErr w:type="spellEnd"/>
            <w:r w:rsidRPr="00A30DCF">
              <w:rPr>
                <w:rFonts w:cstheme="minorHAnsi"/>
              </w:rPr>
              <w:t xml:space="preserve">, </w:t>
            </w:r>
            <w:proofErr w:type="spellStart"/>
            <w:r w:rsidRPr="00A30DCF">
              <w:rPr>
                <w:rFonts w:cstheme="minorHAnsi"/>
              </w:rPr>
              <w:t>production</w:t>
            </w:r>
            <w:proofErr w:type="spellEnd"/>
            <w:r w:rsidRPr="00A30DCF">
              <w:rPr>
                <w:rFonts w:cstheme="minorHAnsi"/>
              </w:rPr>
              <w:t xml:space="preserve"> of </w:t>
            </w:r>
            <w:proofErr w:type="spellStart"/>
            <w:r w:rsidRPr="00A30DCF">
              <w:rPr>
                <w:rFonts w:cstheme="minorHAnsi"/>
              </w:rPr>
              <w:t>isotopes</w:t>
            </w:r>
            <w:proofErr w:type="spellEnd"/>
            <w:r w:rsidRPr="00A30DCF">
              <w:rPr>
                <w:rFonts w:cstheme="minorHAnsi"/>
              </w:rPr>
              <w:t xml:space="preserve"> with </w:t>
            </w:r>
            <w:proofErr w:type="spellStart"/>
            <w:r w:rsidRPr="00A30DCF">
              <w:rPr>
                <w:rFonts w:cstheme="minorHAnsi"/>
              </w:rPr>
              <w:t>all</w:t>
            </w:r>
            <w:proofErr w:type="spellEnd"/>
            <w:r w:rsidRPr="00A30DCF">
              <w:rPr>
                <w:rFonts w:cstheme="minorHAnsi"/>
              </w:rPr>
              <w:t xml:space="preserve"> the </w:t>
            </w:r>
            <w:proofErr w:type="spellStart"/>
            <w:r w:rsidRPr="00A30DCF">
              <w:rPr>
                <w:rFonts w:cstheme="minorHAnsi"/>
              </w:rPr>
              <w:t>associated</w:t>
            </w:r>
            <w:proofErr w:type="spellEnd"/>
            <w:r w:rsidRPr="00A30DCF">
              <w:rPr>
                <w:rFonts w:cstheme="minorHAnsi"/>
              </w:rPr>
              <w:t xml:space="preserve"> controls, stand-by </w:t>
            </w:r>
            <w:proofErr w:type="spellStart"/>
            <w:r w:rsidRPr="00A30DCF">
              <w:rPr>
                <w:rFonts w:cstheme="minorHAnsi"/>
              </w:rPr>
              <w:t>operation</w:t>
            </w:r>
            <w:proofErr w:type="spellEnd"/>
            <w:r w:rsidRPr="00A30DCF">
              <w:rPr>
                <w:rFonts w:cstheme="minorHAnsi"/>
              </w:rPr>
              <w:t xml:space="preserve">, and </w:t>
            </w:r>
            <w:proofErr w:type="spellStart"/>
            <w:r w:rsidRPr="00A30DCF">
              <w:rPr>
                <w:rFonts w:cstheme="minorHAnsi"/>
              </w:rPr>
              <w:t>maintenance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operations</w:t>
            </w:r>
            <w:proofErr w:type="spellEnd"/>
            <w:r w:rsidRPr="00A30DCF">
              <w:rPr>
                <w:rFonts w:cstheme="minorHAnsi"/>
              </w:rPr>
              <w:t>.</w:t>
            </w:r>
          </w:p>
        </w:tc>
        <w:tc>
          <w:tcPr>
            <w:tcW w:w="3261" w:type="dxa"/>
          </w:tcPr>
          <w:p w14:paraId="4E199D99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 xml:space="preserve">Całą pracą cyklotronu ma sterować zintegrowany system komputerowy z interfejsem graficznym. Operacje mają </w:t>
            </w:r>
            <w:proofErr w:type="spellStart"/>
            <w:r w:rsidRPr="00A30DCF">
              <w:rPr>
                <w:rFonts w:cstheme="minorHAnsi"/>
              </w:rPr>
              <w:t>obejmujmować</w:t>
            </w:r>
            <w:proofErr w:type="spellEnd"/>
            <w:r w:rsidRPr="00A30DCF">
              <w:rPr>
                <w:rFonts w:cstheme="minorHAnsi"/>
              </w:rPr>
              <w:t xml:space="preserve"> między innymi produkcję izotopów wraz ze wszystkimi powiązanymi kontrolami, pracę w trybie gotowości i czynności konserwacyjne.</w:t>
            </w:r>
          </w:p>
        </w:tc>
        <w:tc>
          <w:tcPr>
            <w:tcW w:w="2551" w:type="dxa"/>
          </w:tcPr>
          <w:p w14:paraId="5FA4E9FE" w14:textId="77777777" w:rsidR="00AE1E2C" w:rsidRPr="00A30DCF" w:rsidRDefault="00AE1E2C" w:rsidP="00785BF6">
            <w:pPr>
              <w:rPr>
                <w:rFonts w:cstheme="minorHAnsi"/>
              </w:rPr>
            </w:pPr>
          </w:p>
        </w:tc>
      </w:tr>
      <w:tr w:rsidR="00AE1E2C" w:rsidRPr="00A30DCF" w14:paraId="608F75F3" w14:textId="54B1A48A" w:rsidTr="002B3FAD">
        <w:trPr>
          <w:cantSplit/>
        </w:trPr>
        <w:tc>
          <w:tcPr>
            <w:tcW w:w="568" w:type="dxa"/>
          </w:tcPr>
          <w:p w14:paraId="2751F263" w14:textId="77777777" w:rsidR="00AE1E2C" w:rsidRPr="00A30DCF" w:rsidRDefault="00AE1E2C" w:rsidP="00785BF6">
            <w:pPr>
              <w:jc w:val="center"/>
              <w:rPr>
                <w:rFonts w:cstheme="minorHAnsi"/>
              </w:rPr>
            </w:pPr>
            <w:r w:rsidRPr="00A30DCF">
              <w:rPr>
                <w:rFonts w:cstheme="minorHAnsi"/>
              </w:rPr>
              <w:t>6.</w:t>
            </w:r>
          </w:p>
        </w:tc>
        <w:tc>
          <w:tcPr>
            <w:tcW w:w="3402" w:type="dxa"/>
          </w:tcPr>
          <w:p w14:paraId="0DCC8BDF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 xml:space="preserve">The </w:t>
            </w:r>
            <w:proofErr w:type="spellStart"/>
            <w:r w:rsidRPr="00A30DCF">
              <w:rPr>
                <w:rFonts w:cstheme="minorHAnsi"/>
              </w:rPr>
              <w:t>cyclotron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shall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have</w:t>
            </w:r>
            <w:proofErr w:type="spellEnd"/>
            <w:r w:rsidRPr="00A30DCF">
              <w:rPr>
                <w:rFonts w:cstheme="minorHAnsi"/>
              </w:rPr>
              <w:t xml:space="preserve"> the </w:t>
            </w:r>
            <w:proofErr w:type="spellStart"/>
            <w:r w:rsidRPr="00A30DCF">
              <w:rPr>
                <w:rFonts w:cstheme="minorHAnsi"/>
              </w:rPr>
              <w:t>possibility</w:t>
            </w:r>
            <w:proofErr w:type="spellEnd"/>
            <w:r w:rsidRPr="00A30DCF">
              <w:rPr>
                <w:rFonts w:cstheme="minorHAnsi"/>
              </w:rPr>
              <w:t xml:space="preserve"> to be </w:t>
            </w:r>
            <w:proofErr w:type="spellStart"/>
            <w:r w:rsidRPr="00A30DCF">
              <w:rPr>
                <w:rFonts w:cstheme="minorHAnsi"/>
              </w:rPr>
              <w:t>connected</w:t>
            </w:r>
            <w:proofErr w:type="spellEnd"/>
            <w:r w:rsidRPr="00A30DCF">
              <w:rPr>
                <w:rFonts w:cstheme="minorHAnsi"/>
              </w:rPr>
              <w:t xml:space="preserve"> to </w:t>
            </w:r>
            <w:proofErr w:type="spellStart"/>
            <w:r w:rsidRPr="00A30DCF">
              <w:rPr>
                <w:rFonts w:cstheme="minorHAnsi"/>
              </w:rPr>
              <w:t>an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interlock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that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will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allow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operation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only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when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environmental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conditions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are</w:t>
            </w:r>
            <w:proofErr w:type="spellEnd"/>
            <w:r w:rsidRPr="00A30DCF">
              <w:rPr>
                <w:rFonts w:cstheme="minorHAnsi"/>
              </w:rPr>
              <w:t xml:space="preserve"> met.</w:t>
            </w:r>
          </w:p>
        </w:tc>
        <w:tc>
          <w:tcPr>
            <w:tcW w:w="3261" w:type="dxa"/>
          </w:tcPr>
          <w:p w14:paraId="7B1E9D8F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>Cyklotron powinien mieć możliwość podłączenia do blokady, która umożliwi pracę tylko wtedy, gdy zostaną spełnione warunki środowiskowe.</w:t>
            </w:r>
          </w:p>
        </w:tc>
        <w:tc>
          <w:tcPr>
            <w:tcW w:w="2551" w:type="dxa"/>
          </w:tcPr>
          <w:p w14:paraId="3E023838" w14:textId="77777777" w:rsidR="00AE1E2C" w:rsidRPr="00A30DCF" w:rsidRDefault="00AE1E2C" w:rsidP="00785BF6">
            <w:pPr>
              <w:rPr>
                <w:rFonts w:cstheme="minorHAnsi"/>
              </w:rPr>
            </w:pPr>
          </w:p>
        </w:tc>
      </w:tr>
      <w:tr w:rsidR="00AE1E2C" w:rsidRPr="00A30DCF" w14:paraId="6809E093" w14:textId="7633A05F" w:rsidTr="002B3FAD">
        <w:trPr>
          <w:cantSplit/>
        </w:trPr>
        <w:tc>
          <w:tcPr>
            <w:tcW w:w="568" w:type="dxa"/>
          </w:tcPr>
          <w:p w14:paraId="7AACE6FB" w14:textId="77777777" w:rsidR="00AE1E2C" w:rsidRPr="00A30DCF" w:rsidRDefault="00AE1E2C" w:rsidP="00785BF6">
            <w:pPr>
              <w:jc w:val="center"/>
              <w:rPr>
                <w:rFonts w:cstheme="minorHAnsi"/>
              </w:rPr>
            </w:pPr>
            <w:r w:rsidRPr="00A30DCF">
              <w:rPr>
                <w:rFonts w:cstheme="minorHAnsi"/>
              </w:rPr>
              <w:t>7.</w:t>
            </w:r>
          </w:p>
        </w:tc>
        <w:tc>
          <w:tcPr>
            <w:tcW w:w="3402" w:type="dxa"/>
          </w:tcPr>
          <w:p w14:paraId="5626271D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 xml:space="preserve">It </w:t>
            </w:r>
            <w:proofErr w:type="spellStart"/>
            <w:r w:rsidRPr="00A30DCF">
              <w:rPr>
                <w:rFonts w:cstheme="minorHAnsi"/>
              </w:rPr>
              <w:t>shall</w:t>
            </w:r>
            <w:proofErr w:type="spellEnd"/>
            <w:r w:rsidRPr="00A30DCF">
              <w:rPr>
                <w:rFonts w:cstheme="minorHAnsi"/>
              </w:rPr>
              <w:t xml:space="preserve"> be </w:t>
            </w:r>
            <w:proofErr w:type="spellStart"/>
            <w:r w:rsidRPr="00A30DCF">
              <w:rPr>
                <w:rFonts w:cstheme="minorHAnsi"/>
              </w:rPr>
              <w:t>possible</w:t>
            </w:r>
            <w:proofErr w:type="spellEnd"/>
            <w:r w:rsidRPr="00A30DCF">
              <w:rPr>
                <w:rFonts w:cstheme="minorHAnsi"/>
              </w:rPr>
              <w:t xml:space="preserve"> to </w:t>
            </w:r>
            <w:proofErr w:type="spellStart"/>
            <w:r w:rsidRPr="00A30DCF">
              <w:rPr>
                <w:rFonts w:cstheme="minorHAnsi"/>
              </w:rPr>
              <w:t>operate</w:t>
            </w:r>
            <w:proofErr w:type="spellEnd"/>
            <w:r w:rsidRPr="00A30DCF">
              <w:rPr>
                <w:rFonts w:cstheme="minorHAnsi"/>
              </w:rPr>
              <w:t xml:space="preserve"> the </w:t>
            </w:r>
            <w:proofErr w:type="spellStart"/>
            <w:r w:rsidRPr="00A30DCF">
              <w:rPr>
                <w:rFonts w:cstheme="minorHAnsi"/>
              </w:rPr>
              <w:t>cyclotron</w:t>
            </w:r>
            <w:proofErr w:type="spellEnd"/>
            <w:r w:rsidRPr="00A30DCF">
              <w:rPr>
                <w:rFonts w:cstheme="minorHAnsi"/>
              </w:rPr>
              <w:t xml:space="preserve"> from the </w:t>
            </w:r>
            <w:proofErr w:type="spellStart"/>
            <w:r w:rsidRPr="00A30DCF">
              <w:rPr>
                <w:rFonts w:cstheme="minorHAnsi"/>
              </w:rPr>
              <w:t>main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console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or</w:t>
            </w:r>
            <w:proofErr w:type="spellEnd"/>
            <w:r w:rsidRPr="00A30DCF">
              <w:rPr>
                <w:rFonts w:cstheme="minorHAnsi"/>
              </w:rPr>
              <w:t xml:space="preserve"> via a </w:t>
            </w:r>
            <w:proofErr w:type="spellStart"/>
            <w:r w:rsidRPr="00A30DCF">
              <w:rPr>
                <w:rFonts w:cstheme="minorHAnsi"/>
              </w:rPr>
              <w:t>local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area</w:t>
            </w:r>
            <w:proofErr w:type="spellEnd"/>
            <w:r w:rsidRPr="00A30DCF">
              <w:rPr>
                <w:rFonts w:cstheme="minorHAnsi"/>
              </w:rPr>
              <w:t xml:space="preserve"> network. At </w:t>
            </w:r>
            <w:proofErr w:type="spellStart"/>
            <w:r w:rsidRPr="00A30DCF">
              <w:rPr>
                <w:rFonts w:cstheme="minorHAnsi"/>
              </w:rPr>
              <w:t>least</w:t>
            </w:r>
            <w:proofErr w:type="spellEnd"/>
            <w:r w:rsidRPr="00A30DCF">
              <w:rPr>
                <w:rFonts w:cstheme="minorHAnsi"/>
              </w:rPr>
              <w:t xml:space="preserve"> five </w:t>
            </w:r>
            <w:proofErr w:type="spellStart"/>
            <w:r w:rsidRPr="00A30DCF">
              <w:rPr>
                <w:rFonts w:cstheme="minorHAnsi"/>
              </w:rPr>
              <w:t>locations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must</w:t>
            </w:r>
            <w:proofErr w:type="spellEnd"/>
            <w:r w:rsidRPr="00A30DCF">
              <w:rPr>
                <w:rFonts w:cstheme="minorHAnsi"/>
              </w:rPr>
              <w:t xml:space="preserve"> be </w:t>
            </w:r>
            <w:proofErr w:type="spellStart"/>
            <w:r w:rsidRPr="00A30DCF">
              <w:rPr>
                <w:rFonts w:cstheme="minorHAnsi"/>
              </w:rPr>
              <w:t>allowed</w:t>
            </w:r>
            <w:proofErr w:type="spellEnd"/>
            <w:r w:rsidRPr="00A30DCF">
              <w:rPr>
                <w:rFonts w:cstheme="minorHAnsi"/>
              </w:rPr>
              <w:t xml:space="preserve">. </w:t>
            </w:r>
            <w:proofErr w:type="spellStart"/>
            <w:r w:rsidRPr="00A30DCF">
              <w:rPr>
                <w:rFonts w:cstheme="minorHAnsi"/>
              </w:rPr>
              <w:t>Should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there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are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limitations</w:t>
            </w:r>
            <w:proofErr w:type="spellEnd"/>
            <w:r w:rsidRPr="00A30DCF">
              <w:rPr>
                <w:rFonts w:cstheme="minorHAnsi"/>
              </w:rPr>
              <w:t xml:space="preserve"> in </w:t>
            </w:r>
            <w:proofErr w:type="spellStart"/>
            <w:r w:rsidRPr="00A30DCF">
              <w:rPr>
                <w:rFonts w:cstheme="minorHAnsi"/>
              </w:rPr>
              <w:t>remote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operation</w:t>
            </w:r>
            <w:proofErr w:type="spellEnd"/>
            <w:r w:rsidRPr="00A30DCF">
              <w:rPr>
                <w:rFonts w:cstheme="minorHAnsi"/>
              </w:rPr>
              <w:t xml:space="preserve">, </w:t>
            </w:r>
            <w:proofErr w:type="spellStart"/>
            <w:r w:rsidRPr="00A30DCF">
              <w:rPr>
                <w:rFonts w:cstheme="minorHAnsi"/>
              </w:rPr>
              <w:t>they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shall</w:t>
            </w:r>
            <w:proofErr w:type="spellEnd"/>
            <w:r w:rsidRPr="00A30DCF">
              <w:rPr>
                <w:rFonts w:cstheme="minorHAnsi"/>
              </w:rPr>
              <w:t xml:space="preserve"> be </w:t>
            </w:r>
            <w:proofErr w:type="spellStart"/>
            <w:r w:rsidRPr="00A30DCF">
              <w:rPr>
                <w:rFonts w:cstheme="minorHAnsi"/>
              </w:rPr>
              <w:t>described</w:t>
            </w:r>
            <w:proofErr w:type="spellEnd"/>
            <w:r w:rsidRPr="00A30DCF">
              <w:rPr>
                <w:rFonts w:cstheme="minorHAnsi"/>
              </w:rPr>
              <w:t>.</w:t>
            </w:r>
          </w:p>
        </w:tc>
        <w:tc>
          <w:tcPr>
            <w:tcW w:w="3261" w:type="dxa"/>
          </w:tcPr>
          <w:p w14:paraId="10B76E29" w14:textId="77777777" w:rsidR="00AE1E2C" w:rsidRPr="00A30DCF" w:rsidRDefault="00AE1E2C" w:rsidP="00785BF6">
            <w:r w:rsidRPr="00A30DCF">
              <w:t>Powinna istnieć możliwość obsługi cyklotronu z konsoli głównej lub poprzez sieć lokalną. Należy umożliwić sterowanie z co najmniej pięciu lokalizacji. Jeżeli istnieją ograniczenia w zdalnej obsłudze, należy je opisać.</w:t>
            </w:r>
          </w:p>
        </w:tc>
        <w:tc>
          <w:tcPr>
            <w:tcW w:w="2551" w:type="dxa"/>
          </w:tcPr>
          <w:p w14:paraId="359C4929" w14:textId="77777777" w:rsidR="00AE1E2C" w:rsidRPr="00A30DCF" w:rsidRDefault="00AE1E2C" w:rsidP="00785BF6"/>
        </w:tc>
      </w:tr>
      <w:tr w:rsidR="00AE1E2C" w:rsidRPr="00A30DCF" w14:paraId="306A71EC" w14:textId="47AF6C0E" w:rsidTr="002B3FAD">
        <w:trPr>
          <w:cantSplit/>
        </w:trPr>
        <w:tc>
          <w:tcPr>
            <w:tcW w:w="568" w:type="dxa"/>
          </w:tcPr>
          <w:p w14:paraId="5DF964C2" w14:textId="77777777" w:rsidR="00AE1E2C" w:rsidRPr="00A30DCF" w:rsidRDefault="00AE1E2C" w:rsidP="00785BF6">
            <w:pPr>
              <w:jc w:val="center"/>
              <w:rPr>
                <w:rFonts w:cstheme="minorHAnsi"/>
              </w:rPr>
            </w:pPr>
            <w:r w:rsidRPr="00A30DCF">
              <w:rPr>
                <w:rFonts w:cstheme="minorHAnsi"/>
              </w:rPr>
              <w:t>8.</w:t>
            </w:r>
          </w:p>
        </w:tc>
        <w:tc>
          <w:tcPr>
            <w:tcW w:w="3402" w:type="dxa"/>
          </w:tcPr>
          <w:p w14:paraId="439B3BE5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 xml:space="preserve">The </w:t>
            </w:r>
            <w:proofErr w:type="spellStart"/>
            <w:r w:rsidRPr="00A30DCF">
              <w:rPr>
                <w:rFonts w:cstheme="minorHAnsi"/>
              </w:rPr>
              <w:t>cyclotron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must</w:t>
            </w:r>
            <w:proofErr w:type="spellEnd"/>
            <w:r w:rsidRPr="00A30DCF">
              <w:rPr>
                <w:rFonts w:cstheme="minorHAnsi"/>
              </w:rPr>
              <w:t xml:space="preserve"> be </w:t>
            </w:r>
            <w:proofErr w:type="spellStart"/>
            <w:r w:rsidRPr="00A30DCF">
              <w:rPr>
                <w:rFonts w:cstheme="minorHAnsi"/>
              </w:rPr>
              <w:t>designed</w:t>
            </w:r>
            <w:proofErr w:type="spellEnd"/>
            <w:r w:rsidRPr="00A30DCF">
              <w:rPr>
                <w:rFonts w:cstheme="minorHAnsi"/>
              </w:rPr>
              <w:t xml:space="preserve"> with automatic </w:t>
            </w:r>
            <w:proofErr w:type="spellStart"/>
            <w:r w:rsidRPr="00A30DCF">
              <w:rPr>
                <w:rFonts w:cstheme="minorHAnsi"/>
              </w:rPr>
              <w:t>beam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optimization</w:t>
            </w:r>
            <w:proofErr w:type="spellEnd"/>
            <w:r w:rsidRPr="00A30DCF">
              <w:rPr>
                <w:rFonts w:cstheme="minorHAnsi"/>
              </w:rPr>
              <w:t xml:space="preserve"> for </w:t>
            </w:r>
            <w:proofErr w:type="spellStart"/>
            <w:r w:rsidRPr="00A30DCF">
              <w:rPr>
                <w:rFonts w:cstheme="minorHAnsi"/>
              </w:rPr>
              <w:t>production</w:t>
            </w:r>
            <w:proofErr w:type="spellEnd"/>
            <w:r w:rsidRPr="00A30DCF">
              <w:rPr>
                <w:rFonts w:cstheme="minorHAnsi"/>
              </w:rPr>
              <w:t xml:space="preserve">. The </w:t>
            </w:r>
            <w:proofErr w:type="spellStart"/>
            <w:r w:rsidRPr="00A30DCF">
              <w:rPr>
                <w:rFonts w:cstheme="minorHAnsi"/>
              </w:rPr>
              <w:t>different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production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phases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must</w:t>
            </w:r>
            <w:proofErr w:type="spellEnd"/>
            <w:r w:rsidRPr="00A30DCF">
              <w:rPr>
                <w:rFonts w:cstheme="minorHAnsi"/>
              </w:rPr>
              <w:t xml:space="preserve"> be </w:t>
            </w:r>
            <w:proofErr w:type="spellStart"/>
            <w:r w:rsidRPr="00A30DCF">
              <w:rPr>
                <w:rFonts w:cstheme="minorHAnsi"/>
              </w:rPr>
              <w:t>automated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while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allowing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flexibility</w:t>
            </w:r>
            <w:proofErr w:type="spellEnd"/>
            <w:r w:rsidRPr="00A30DCF">
              <w:rPr>
                <w:rFonts w:cstheme="minorHAnsi"/>
              </w:rPr>
              <w:t xml:space="preserve"> in </w:t>
            </w:r>
            <w:proofErr w:type="spellStart"/>
            <w:r w:rsidRPr="00A30DCF">
              <w:rPr>
                <w:rFonts w:cstheme="minorHAnsi"/>
              </w:rPr>
              <w:t>production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parameters</w:t>
            </w:r>
            <w:proofErr w:type="spellEnd"/>
            <w:r w:rsidRPr="00A30DCF">
              <w:rPr>
                <w:rFonts w:cstheme="minorHAnsi"/>
              </w:rPr>
              <w:t>.</w:t>
            </w:r>
          </w:p>
        </w:tc>
        <w:tc>
          <w:tcPr>
            <w:tcW w:w="3261" w:type="dxa"/>
          </w:tcPr>
          <w:p w14:paraId="35559CBB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>Cyklotron musi być zaprojektowany z automatyczną optymalizacją wiązki na potrzeby produkcji. Różne fazy produkcji muszą być zautomatyzowane, zapewniając jednocześnie elastyczność parametrów produkcji.</w:t>
            </w:r>
          </w:p>
        </w:tc>
        <w:tc>
          <w:tcPr>
            <w:tcW w:w="2551" w:type="dxa"/>
          </w:tcPr>
          <w:p w14:paraId="2FD13DD6" w14:textId="77777777" w:rsidR="00AE1E2C" w:rsidRPr="00A30DCF" w:rsidRDefault="00AE1E2C" w:rsidP="00785BF6">
            <w:pPr>
              <w:rPr>
                <w:rFonts w:cstheme="minorHAnsi"/>
              </w:rPr>
            </w:pPr>
          </w:p>
        </w:tc>
      </w:tr>
      <w:tr w:rsidR="00AE1E2C" w:rsidRPr="00A30DCF" w14:paraId="028AD70C" w14:textId="093E120A" w:rsidTr="002B3FAD">
        <w:trPr>
          <w:cantSplit/>
        </w:trPr>
        <w:tc>
          <w:tcPr>
            <w:tcW w:w="568" w:type="dxa"/>
          </w:tcPr>
          <w:p w14:paraId="7EA14937" w14:textId="77777777" w:rsidR="00AE1E2C" w:rsidRPr="00A30DCF" w:rsidRDefault="00AE1E2C" w:rsidP="00785BF6">
            <w:pPr>
              <w:jc w:val="center"/>
              <w:rPr>
                <w:rFonts w:cstheme="minorHAnsi"/>
              </w:rPr>
            </w:pPr>
            <w:r w:rsidRPr="00A30DCF">
              <w:rPr>
                <w:rFonts w:cstheme="minorHAnsi"/>
              </w:rPr>
              <w:t>9.</w:t>
            </w:r>
          </w:p>
        </w:tc>
        <w:tc>
          <w:tcPr>
            <w:tcW w:w="3402" w:type="dxa"/>
          </w:tcPr>
          <w:p w14:paraId="0C82C50F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 xml:space="preserve">Target </w:t>
            </w:r>
            <w:proofErr w:type="spellStart"/>
            <w:r w:rsidRPr="00A30DCF">
              <w:rPr>
                <w:rFonts w:cstheme="minorHAnsi"/>
              </w:rPr>
              <w:t>ports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configuration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must</w:t>
            </w:r>
            <w:proofErr w:type="spellEnd"/>
            <w:r w:rsidRPr="00A30DCF">
              <w:rPr>
                <w:rFonts w:cstheme="minorHAnsi"/>
              </w:rPr>
              <w:t xml:space="preserve"> be as </w:t>
            </w:r>
            <w:proofErr w:type="spellStart"/>
            <w:r w:rsidRPr="00A30DCF">
              <w:rPr>
                <w:rFonts w:cstheme="minorHAnsi"/>
              </w:rPr>
              <w:t>flexible</w:t>
            </w:r>
            <w:proofErr w:type="spellEnd"/>
            <w:r w:rsidRPr="00A30DCF">
              <w:rPr>
                <w:rFonts w:cstheme="minorHAnsi"/>
              </w:rPr>
              <w:t xml:space="preserve"> as </w:t>
            </w:r>
            <w:proofErr w:type="spellStart"/>
            <w:r w:rsidRPr="00A30DCF">
              <w:rPr>
                <w:rFonts w:cstheme="minorHAnsi"/>
              </w:rPr>
              <w:t>possible</w:t>
            </w:r>
            <w:proofErr w:type="spellEnd"/>
            <w:r w:rsidRPr="00A30DCF">
              <w:rPr>
                <w:rFonts w:cstheme="minorHAnsi"/>
              </w:rPr>
              <w:t xml:space="preserve"> and </w:t>
            </w:r>
            <w:proofErr w:type="spellStart"/>
            <w:r w:rsidRPr="00A30DCF">
              <w:rPr>
                <w:rFonts w:cstheme="minorHAnsi"/>
              </w:rPr>
              <w:t>allow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mixing</w:t>
            </w:r>
            <w:proofErr w:type="spellEnd"/>
            <w:r w:rsidRPr="00A30DCF">
              <w:rPr>
                <w:rFonts w:cstheme="minorHAnsi"/>
              </w:rPr>
              <w:t xml:space="preserve"> of target </w:t>
            </w:r>
            <w:proofErr w:type="spellStart"/>
            <w:r w:rsidRPr="00A30DCF">
              <w:rPr>
                <w:rFonts w:cstheme="minorHAnsi"/>
              </w:rPr>
              <w:t>types</w:t>
            </w:r>
            <w:proofErr w:type="spellEnd"/>
            <w:r w:rsidRPr="00A30DCF">
              <w:rPr>
                <w:rFonts w:cstheme="minorHAnsi"/>
              </w:rPr>
              <w:t xml:space="preserve"> in dual </w:t>
            </w:r>
            <w:proofErr w:type="spellStart"/>
            <w:r w:rsidRPr="00A30DCF">
              <w:rPr>
                <w:rFonts w:cstheme="minorHAnsi"/>
              </w:rPr>
              <w:t>beam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mode</w:t>
            </w:r>
            <w:proofErr w:type="spellEnd"/>
            <w:r w:rsidRPr="00A30DCF">
              <w:rPr>
                <w:rFonts w:cstheme="minorHAnsi"/>
              </w:rPr>
              <w:t>.</w:t>
            </w:r>
          </w:p>
        </w:tc>
        <w:tc>
          <w:tcPr>
            <w:tcW w:w="3261" w:type="dxa"/>
          </w:tcPr>
          <w:p w14:paraId="0FCE9084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>Konfiguracja portów tarczowych musi być jak najbardziej elastyczna i umożliwiać mieszanie różnych typów tarcz w trybie podwójnej wiązki.</w:t>
            </w:r>
          </w:p>
        </w:tc>
        <w:tc>
          <w:tcPr>
            <w:tcW w:w="2551" w:type="dxa"/>
          </w:tcPr>
          <w:p w14:paraId="2D46AE33" w14:textId="77777777" w:rsidR="00AE1E2C" w:rsidRPr="00A30DCF" w:rsidRDefault="00AE1E2C" w:rsidP="00785BF6">
            <w:pPr>
              <w:rPr>
                <w:rFonts w:cstheme="minorHAnsi"/>
              </w:rPr>
            </w:pPr>
          </w:p>
        </w:tc>
      </w:tr>
      <w:tr w:rsidR="00AE1E2C" w:rsidRPr="00A30DCF" w14:paraId="07128426" w14:textId="0B95A695" w:rsidTr="002B3FAD">
        <w:trPr>
          <w:cantSplit/>
        </w:trPr>
        <w:tc>
          <w:tcPr>
            <w:tcW w:w="568" w:type="dxa"/>
          </w:tcPr>
          <w:p w14:paraId="23689897" w14:textId="77777777" w:rsidR="00AE1E2C" w:rsidRPr="00A30DCF" w:rsidRDefault="00AE1E2C" w:rsidP="00785BF6">
            <w:pPr>
              <w:jc w:val="center"/>
              <w:rPr>
                <w:rFonts w:cstheme="minorHAnsi"/>
              </w:rPr>
            </w:pPr>
            <w:r w:rsidRPr="00A30DCF">
              <w:rPr>
                <w:rFonts w:cstheme="minorHAnsi"/>
              </w:rPr>
              <w:lastRenderedPageBreak/>
              <w:t>10.</w:t>
            </w:r>
          </w:p>
        </w:tc>
        <w:tc>
          <w:tcPr>
            <w:tcW w:w="3402" w:type="dxa"/>
          </w:tcPr>
          <w:p w14:paraId="7EB2994B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 xml:space="preserve">The </w:t>
            </w:r>
            <w:proofErr w:type="spellStart"/>
            <w:r w:rsidRPr="00A30DCF">
              <w:rPr>
                <w:rFonts w:cstheme="minorHAnsi"/>
              </w:rPr>
              <w:t>cyclotron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must</w:t>
            </w:r>
            <w:proofErr w:type="spellEnd"/>
            <w:r w:rsidRPr="00A30DCF">
              <w:rPr>
                <w:rFonts w:cstheme="minorHAnsi"/>
              </w:rPr>
              <w:t xml:space="preserve"> be </w:t>
            </w:r>
            <w:proofErr w:type="spellStart"/>
            <w:r w:rsidRPr="00A30DCF">
              <w:rPr>
                <w:rFonts w:cstheme="minorHAnsi"/>
              </w:rPr>
              <w:t>equipped</w:t>
            </w:r>
            <w:proofErr w:type="spellEnd"/>
            <w:r w:rsidRPr="00A30DCF">
              <w:rPr>
                <w:rFonts w:cstheme="minorHAnsi"/>
              </w:rPr>
              <w:t xml:space="preserve"> with </w:t>
            </w:r>
            <w:proofErr w:type="spellStart"/>
            <w:r w:rsidRPr="00A30DCF">
              <w:rPr>
                <w:rFonts w:cstheme="minorHAnsi"/>
              </w:rPr>
              <w:t>measures</w:t>
            </w:r>
            <w:proofErr w:type="spellEnd"/>
            <w:r w:rsidRPr="00A30DCF">
              <w:rPr>
                <w:rFonts w:cstheme="minorHAnsi"/>
              </w:rPr>
              <w:t xml:space="preserve"> to </w:t>
            </w:r>
            <w:proofErr w:type="spellStart"/>
            <w:r w:rsidRPr="00A30DCF">
              <w:rPr>
                <w:rFonts w:cstheme="minorHAnsi"/>
              </w:rPr>
              <w:t>reduce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radiation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exposure</w:t>
            </w:r>
            <w:proofErr w:type="spellEnd"/>
            <w:r w:rsidRPr="00A30DCF">
              <w:rPr>
                <w:rFonts w:cstheme="minorHAnsi"/>
              </w:rPr>
              <w:t xml:space="preserve"> to </w:t>
            </w:r>
            <w:proofErr w:type="spellStart"/>
            <w:r w:rsidRPr="00A30DCF">
              <w:rPr>
                <w:rFonts w:cstheme="minorHAnsi"/>
              </w:rPr>
              <w:t>staff</w:t>
            </w:r>
            <w:proofErr w:type="spellEnd"/>
            <w:r w:rsidRPr="00A30DCF">
              <w:rPr>
                <w:rFonts w:cstheme="minorHAnsi"/>
              </w:rPr>
              <w:t xml:space="preserve"> (</w:t>
            </w:r>
            <w:proofErr w:type="spellStart"/>
            <w:r w:rsidRPr="00A30DCF">
              <w:rPr>
                <w:rFonts w:cstheme="minorHAnsi"/>
              </w:rPr>
              <w:t>local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shielding</w:t>
            </w:r>
            <w:proofErr w:type="spellEnd"/>
            <w:r w:rsidRPr="00A30DCF">
              <w:rPr>
                <w:rFonts w:cstheme="minorHAnsi"/>
              </w:rPr>
              <w:t xml:space="preserve">, target design, </w:t>
            </w:r>
            <w:proofErr w:type="spellStart"/>
            <w:r w:rsidRPr="00A30DCF">
              <w:rPr>
                <w:rFonts w:cstheme="minorHAnsi"/>
              </w:rPr>
              <w:t>general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cyclotron</w:t>
            </w:r>
            <w:proofErr w:type="spellEnd"/>
            <w:r w:rsidRPr="00A30DCF">
              <w:rPr>
                <w:rFonts w:cstheme="minorHAnsi"/>
              </w:rPr>
              <w:t xml:space="preserve"> layout, </w:t>
            </w:r>
            <w:proofErr w:type="spellStart"/>
            <w:r w:rsidRPr="00A30DCF">
              <w:rPr>
                <w:rFonts w:cstheme="minorHAnsi"/>
              </w:rPr>
              <w:t>others</w:t>
            </w:r>
            <w:proofErr w:type="spellEnd"/>
            <w:r w:rsidRPr="00A30DCF">
              <w:rPr>
                <w:rFonts w:cstheme="minorHAnsi"/>
              </w:rPr>
              <w:t xml:space="preserve">), list and </w:t>
            </w:r>
            <w:proofErr w:type="spellStart"/>
            <w:r w:rsidRPr="00A30DCF">
              <w:rPr>
                <w:rFonts w:cstheme="minorHAnsi"/>
              </w:rPr>
              <w:t>describe</w:t>
            </w:r>
            <w:proofErr w:type="spellEnd"/>
            <w:r w:rsidRPr="00A30DCF">
              <w:rPr>
                <w:rFonts w:cstheme="minorHAnsi"/>
              </w:rPr>
              <w:t>.</w:t>
            </w:r>
          </w:p>
        </w:tc>
        <w:tc>
          <w:tcPr>
            <w:tcW w:w="3261" w:type="dxa"/>
          </w:tcPr>
          <w:p w14:paraId="24AFCB2F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>Cyklotron musi być wyposażony w środki zmniejszające narażenie personelu na promieniowanie (lokalna osłonność, konstrukcja tarcz, ogólny układ cyklotronu, inne). Podaj i opisz.</w:t>
            </w:r>
          </w:p>
        </w:tc>
        <w:tc>
          <w:tcPr>
            <w:tcW w:w="2551" w:type="dxa"/>
          </w:tcPr>
          <w:p w14:paraId="0724639F" w14:textId="77777777" w:rsidR="00AE1E2C" w:rsidRPr="00A30DCF" w:rsidRDefault="00AE1E2C" w:rsidP="00785BF6">
            <w:pPr>
              <w:rPr>
                <w:rFonts w:cstheme="minorHAnsi"/>
              </w:rPr>
            </w:pPr>
          </w:p>
        </w:tc>
      </w:tr>
      <w:tr w:rsidR="00AE1E2C" w:rsidRPr="00A30DCF" w14:paraId="5F719FF5" w14:textId="1A0E74CD" w:rsidTr="002B3FAD">
        <w:trPr>
          <w:cantSplit/>
        </w:trPr>
        <w:tc>
          <w:tcPr>
            <w:tcW w:w="9782" w:type="dxa"/>
            <w:gridSpan w:val="4"/>
            <w:shd w:val="clear" w:color="auto" w:fill="D9D9D9" w:themeFill="background1" w:themeFillShade="D9"/>
          </w:tcPr>
          <w:p w14:paraId="37A38C21" w14:textId="2457498D" w:rsidR="00AE1E2C" w:rsidRPr="00A30DCF" w:rsidRDefault="00AE1E2C" w:rsidP="00785BF6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A30DCF">
              <w:rPr>
                <w:rFonts w:cstheme="minorHAnsi"/>
                <w:b/>
                <w:bCs/>
              </w:rPr>
              <w:t>Targets</w:t>
            </w:r>
            <w:proofErr w:type="spellEnd"/>
            <w:r w:rsidRPr="00A30DCF">
              <w:rPr>
                <w:rFonts w:cstheme="minorHAnsi"/>
                <w:b/>
                <w:bCs/>
              </w:rPr>
              <w:t xml:space="preserve"> / Tarcze</w:t>
            </w:r>
          </w:p>
        </w:tc>
      </w:tr>
      <w:tr w:rsidR="00AE1E2C" w:rsidRPr="00A30DCF" w14:paraId="726C8689" w14:textId="1843958C" w:rsidTr="002B3FAD">
        <w:trPr>
          <w:cantSplit/>
          <w:trHeight w:val="521"/>
        </w:trPr>
        <w:tc>
          <w:tcPr>
            <w:tcW w:w="568" w:type="dxa"/>
          </w:tcPr>
          <w:p w14:paraId="25126946" w14:textId="77777777" w:rsidR="00AE1E2C" w:rsidRPr="00A30DCF" w:rsidRDefault="00AE1E2C" w:rsidP="00785BF6">
            <w:pPr>
              <w:jc w:val="center"/>
              <w:rPr>
                <w:rFonts w:cstheme="minorHAnsi"/>
              </w:rPr>
            </w:pPr>
            <w:r w:rsidRPr="00A30DCF">
              <w:rPr>
                <w:rFonts w:cstheme="minorHAnsi"/>
              </w:rPr>
              <w:t>11.</w:t>
            </w:r>
          </w:p>
        </w:tc>
        <w:tc>
          <w:tcPr>
            <w:tcW w:w="3402" w:type="dxa"/>
          </w:tcPr>
          <w:p w14:paraId="4E5D7227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 xml:space="preserve">3 × </w:t>
            </w:r>
            <w:proofErr w:type="spellStart"/>
            <w:r w:rsidRPr="00A30DCF">
              <w:rPr>
                <w:rFonts w:cstheme="minorHAnsi"/>
              </w:rPr>
              <w:t>self-shielded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liquid</w:t>
            </w:r>
            <w:proofErr w:type="spellEnd"/>
            <w:r w:rsidRPr="00A30DCF">
              <w:rPr>
                <w:rFonts w:cstheme="minorHAnsi"/>
              </w:rPr>
              <w:t xml:space="preserve"> target system to </w:t>
            </w:r>
            <w:proofErr w:type="spellStart"/>
            <w:r w:rsidRPr="00A30DCF">
              <w:rPr>
                <w:rFonts w:cstheme="minorHAnsi"/>
              </w:rPr>
              <w:t>produce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r w:rsidRPr="00A30DCF">
              <w:rPr>
                <w:rFonts w:cstheme="minorHAnsi"/>
                <w:vertAlign w:val="superscript"/>
              </w:rPr>
              <w:t>18</w:t>
            </w:r>
            <w:r w:rsidRPr="00A30DCF">
              <w:rPr>
                <w:rFonts w:cstheme="minorHAnsi"/>
              </w:rPr>
              <w:t>F:</w:t>
            </w:r>
          </w:p>
          <w:p w14:paraId="71F12632" w14:textId="77777777" w:rsidR="00AE1E2C" w:rsidRPr="00A30DCF" w:rsidRDefault="00AE1E2C" w:rsidP="00BB44C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</w:rPr>
            </w:pPr>
            <w:r w:rsidRPr="00A30DCF">
              <w:rPr>
                <w:rFonts w:cstheme="minorHAnsi"/>
              </w:rPr>
              <w:t xml:space="preserve">with </w:t>
            </w:r>
            <w:proofErr w:type="spellStart"/>
            <w:r w:rsidRPr="00A30DCF">
              <w:rPr>
                <w:rFonts w:cstheme="minorHAnsi"/>
              </w:rPr>
              <w:t>two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spare</w:t>
            </w:r>
            <w:proofErr w:type="spellEnd"/>
            <w:r w:rsidRPr="00A30DCF">
              <w:rPr>
                <w:rFonts w:cstheme="minorHAnsi"/>
              </w:rPr>
              <w:t xml:space="preserve"> target </w:t>
            </w:r>
            <w:proofErr w:type="spellStart"/>
            <w:r w:rsidRPr="00A30DCF">
              <w:rPr>
                <w:rFonts w:cstheme="minorHAnsi"/>
              </w:rPr>
              <w:t>bodies</w:t>
            </w:r>
            <w:proofErr w:type="spellEnd"/>
            <w:r w:rsidRPr="00A30DCF">
              <w:rPr>
                <w:rFonts w:cstheme="minorHAnsi"/>
              </w:rPr>
              <w:t xml:space="preserve">, </w:t>
            </w:r>
          </w:p>
          <w:p w14:paraId="4B5338CF" w14:textId="77777777" w:rsidR="00AE1E2C" w:rsidRPr="00A30DCF" w:rsidRDefault="00AE1E2C" w:rsidP="00BB44C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</w:rPr>
            </w:pPr>
            <w:r w:rsidRPr="00A30DCF">
              <w:rPr>
                <w:rFonts w:cstheme="minorHAnsi"/>
              </w:rPr>
              <w:t xml:space="preserve">with a </w:t>
            </w:r>
            <w:proofErr w:type="spellStart"/>
            <w:r w:rsidRPr="00A30DCF">
              <w:rPr>
                <w:rFonts w:cstheme="minorHAnsi"/>
              </w:rPr>
              <w:t>production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capacity</w:t>
            </w:r>
            <w:proofErr w:type="spellEnd"/>
            <w:r w:rsidRPr="00A30DCF">
              <w:rPr>
                <w:rFonts w:cstheme="minorHAnsi"/>
              </w:rPr>
              <w:t xml:space="preserve"> &gt; 630 </w:t>
            </w:r>
            <w:proofErr w:type="spellStart"/>
            <w:r w:rsidRPr="00A30DCF">
              <w:rPr>
                <w:rFonts w:cstheme="minorHAnsi"/>
              </w:rPr>
              <w:t>GBq</w:t>
            </w:r>
            <w:proofErr w:type="spellEnd"/>
            <w:r w:rsidRPr="00A30DCF">
              <w:rPr>
                <w:rFonts w:cstheme="minorHAnsi"/>
              </w:rPr>
              <w:t xml:space="preserve"> in 120 min. </w:t>
            </w:r>
          </w:p>
        </w:tc>
        <w:tc>
          <w:tcPr>
            <w:tcW w:w="3261" w:type="dxa"/>
          </w:tcPr>
          <w:p w14:paraId="52B745B9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 xml:space="preserve">3 x </w:t>
            </w:r>
            <w:proofErr w:type="spellStart"/>
            <w:r w:rsidRPr="00A30DCF">
              <w:rPr>
                <w:rFonts w:cstheme="minorHAnsi"/>
              </w:rPr>
              <w:t>samoosłony</w:t>
            </w:r>
            <w:proofErr w:type="spellEnd"/>
            <w:r w:rsidRPr="00A30DCF">
              <w:rPr>
                <w:rFonts w:cstheme="minorHAnsi"/>
              </w:rPr>
              <w:t xml:space="preserve"> system tarczy  cieczowej do produkcji </w:t>
            </w:r>
            <w:r w:rsidRPr="00A30DCF">
              <w:rPr>
                <w:rFonts w:cstheme="minorHAnsi"/>
                <w:vertAlign w:val="superscript"/>
              </w:rPr>
              <w:t>18</w:t>
            </w:r>
            <w:r w:rsidRPr="00A30DCF">
              <w:rPr>
                <w:rFonts w:cstheme="minorHAnsi"/>
              </w:rPr>
              <w:t xml:space="preserve">F: </w:t>
            </w:r>
          </w:p>
          <w:p w14:paraId="5BFAB2F5" w14:textId="77777777" w:rsidR="00AE1E2C" w:rsidRPr="00A30DCF" w:rsidRDefault="00AE1E2C" w:rsidP="00BB44C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</w:rPr>
            </w:pPr>
            <w:r w:rsidRPr="00A30DCF">
              <w:rPr>
                <w:rFonts w:cstheme="minorHAnsi"/>
              </w:rPr>
              <w:t xml:space="preserve">z dwoma zapasowymi korpusami tarczy, </w:t>
            </w:r>
          </w:p>
          <w:p w14:paraId="3BB0384C" w14:textId="77777777" w:rsidR="00AE1E2C" w:rsidRPr="00A30DCF" w:rsidRDefault="00AE1E2C" w:rsidP="00BB44C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</w:rPr>
            </w:pPr>
            <w:r w:rsidRPr="00A30DCF">
              <w:rPr>
                <w:rFonts w:cstheme="minorHAnsi"/>
              </w:rPr>
              <w:t xml:space="preserve">o wydajności produkcyjnej &gt; 630 </w:t>
            </w:r>
            <w:proofErr w:type="spellStart"/>
            <w:r w:rsidRPr="00A30DCF">
              <w:rPr>
                <w:rFonts w:cstheme="minorHAnsi"/>
              </w:rPr>
              <w:t>GBq</w:t>
            </w:r>
            <w:proofErr w:type="spellEnd"/>
            <w:r w:rsidRPr="00A30DCF">
              <w:rPr>
                <w:rFonts w:cstheme="minorHAnsi"/>
              </w:rPr>
              <w:t xml:space="preserve"> w 120 min.</w:t>
            </w:r>
          </w:p>
        </w:tc>
        <w:tc>
          <w:tcPr>
            <w:tcW w:w="2551" w:type="dxa"/>
          </w:tcPr>
          <w:p w14:paraId="73CCE13D" w14:textId="77777777" w:rsidR="00AE1E2C" w:rsidRPr="00A30DCF" w:rsidRDefault="00AE1E2C" w:rsidP="00785BF6">
            <w:pPr>
              <w:rPr>
                <w:rFonts w:cstheme="minorHAnsi"/>
              </w:rPr>
            </w:pPr>
          </w:p>
        </w:tc>
      </w:tr>
      <w:tr w:rsidR="00AE1E2C" w:rsidRPr="00A30DCF" w14:paraId="323A960C" w14:textId="15E9E902" w:rsidTr="002B3FAD">
        <w:trPr>
          <w:cantSplit/>
        </w:trPr>
        <w:tc>
          <w:tcPr>
            <w:tcW w:w="568" w:type="dxa"/>
          </w:tcPr>
          <w:p w14:paraId="4872282F" w14:textId="77777777" w:rsidR="00AE1E2C" w:rsidRPr="00A30DCF" w:rsidRDefault="00AE1E2C" w:rsidP="00785BF6">
            <w:pPr>
              <w:jc w:val="center"/>
              <w:rPr>
                <w:rFonts w:cstheme="minorHAnsi"/>
              </w:rPr>
            </w:pPr>
            <w:r w:rsidRPr="00A30DCF">
              <w:rPr>
                <w:rFonts w:cstheme="minorHAnsi"/>
              </w:rPr>
              <w:t>12.</w:t>
            </w:r>
          </w:p>
        </w:tc>
        <w:tc>
          <w:tcPr>
            <w:tcW w:w="3402" w:type="dxa"/>
          </w:tcPr>
          <w:p w14:paraId="5E7C7B00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 xml:space="preserve"> Solid </w:t>
            </w:r>
            <w:proofErr w:type="spellStart"/>
            <w:r w:rsidRPr="00A30DCF">
              <w:rPr>
                <w:rFonts w:cstheme="minorHAnsi"/>
              </w:rPr>
              <w:t>state</w:t>
            </w:r>
            <w:proofErr w:type="spellEnd"/>
            <w:r w:rsidRPr="00A30DCF">
              <w:rPr>
                <w:rFonts w:cstheme="minorHAnsi"/>
              </w:rPr>
              <w:t xml:space="preserve"> target system to </w:t>
            </w:r>
            <w:proofErr w:type="spellStart"/>
            <w:r w:rsidRPr="00A30DCF">
              <w:rPr>
                <w:rFonts w:cstheme="minorHAnsi"/>
              </w:rPr>
              <w:t>produce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r w:rsidRPr="00A30DCF">
              <w:rPr>
                <w:rFonts w:cstheme="minorHAnsi"/>
                <w:vertAlign w:val="superscript"/>
              </w:rPr>
              <w:t>68</w:t>
            </w:r>
            <w:r w:rsidRPr="00A30DCF">
              <w:rPr>
                <w:rFonts w:cstheme="minorHAnsi"/>
              </w:rPr>
              <w:t xml:space="preserve">Ga with </w:t>
            </w:r>
            <w:proofErr w:type="spellStart"/>
            <w:r w:rsidRPr="00A30DCF">
              <w:rPr>
                <w:rFonts w:cstheme="minorHAnsi"/>
              </w:rPr>
              <w:t>two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mounted</w:t>
            </w:r>
            <w:proofErr w:type="spellEnd"/>
            <w:r w:rsidRPr="00A30DCF">
              <w:rPr>
                <w:rFonts w:cstheme="minorHAnsi"/>
              </w:rPr>
              <w:t xml:space="preserve"> solid target </w:t>
            </w:r>
            <w:proofErr w:type="spellStart"/>
            <w:r w:rsidRPr="00A30DCF">
              <w:rPr>
                <w:rFonts w:cstheme="minorHAnsi"/>
              </w:rPr>
              <w:t>stations</w:t>
            </w:r>
            <w:proofErr w:type="spellEnd"/>
            <w:r w:rsidRPr="00A30DCF">
              <w:rPr>
                <w:rFonts w:cstheme="minorHAnsi"/>
              </w:rPr>
              <w:t xml:space="preserve"> (to be </w:t>
            </w:r>
            <w:proofErr w:type="spellStart"/>
            <w:r w:rsidRPr="00A30DCF">
              <w:rPr>
                <w:rFonts w:cstheme="minorHAnsi"/>
              </w:rPr>
              <w:t>mounted</w:t>
            </w:r>
            <w:proofErr w:type="spellEnd"/>
            <w:r w:rsidRPr="00A30DCF">
              <w:rPr>
                <w:rFonts w:cstheme="minorHAnsi"/>
              </w:rPr>
              <w:t xml:space="preserve"> on </w:t>
            </w:r>
            <w:proofErr w:type="spellStart"/>
            <w:r w:rsidRPr="00A30DCF">
              <w:rPr>
                <w:rFonts w:cstheme="minorHAnsi"/>
              </w:rPr>
              <w:t>cyclotron</w:t>
            </w:r>
            <w:proofErr w:type="spellEnd"/>
            <w:r w:rsidRPr="00A30DCF">
              <w:rPr>
                <w:rFonts w:cstheme="minorHAnsi"/>
              </w:rPr>
              <w:t xml:space="preserve"> target </w:t>
            </w:r>
            <w:proofErr w:type="spellStart"/>
            <w:r w:rsidRPr="00A30DCF">
              <w:rPr>
                <w:rFonts w:cstheme="minorHAnsi"/>
              </w:rPr>
              <w:t>ports</w:t>
            </w:r>
            <w:proofErr w:type="spellEnd"/>
            <w:r w:rsidRPr="00A30DCF">
              <w:rPr>
                <w:rFonts w:cstheme="minorHAnsi"/>
              </w:rPr>
              <w:t>)</w:t>
            </w:r>
          </w:p>
        </w:tc>
        <w:tc>
          <w:tcPr>
            <w:tcW w:w="3261" w:type="dxa"/>
          </w:tcPr>
          <w:p w14:paraId="6887865D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 xml:space="preserve">System tarczy ciała stałego do produkcji </w:t>
            </w:r>
            <w:r w:rsidRPr="00A30DCF">
              <w:rPr>
                <w:rFonts w:cstheme="minorHAnsi"/>
                <w:vertAlign w:val="superscript"/>
              </w:rPr>
              <w:t>68</w:t>
            </w:r>
            <w:r w:rsidRPr="00A30DCF">
              <w:rPr>
                <w:rFonts w:cstheme="minorHAnsi"/>
              </w:rPr>
              <w:t>Ga: z dwom stacjami ciała stałego (montowanych na portach tarczowych cyklotronu)</w:t>
            </w:r>
          </w:p>
        </w:tc>
        <w:tc>
          <w:tcPr>
            <w:tcW w:w="2551" w:type="dxa"/>
          </w:tcPr>
          <w:p w14:paraId="499CB157" w14:textId="77777777" w:rsidR="00AE1E2C" w:rsidRPr="00A30DCF" w:rsidRDefault="00AE1E2C" w:rsidP="00785BF6">
            <w:pPr>
              <w:rPr>
                <w:rFonts w:cstheme="minorHAnsi"/>
              </w:rPr>
            </w:pPr>
          </w:p>
        </w:tc>
      </w:tr>
      <w:tr w:rsidR="00AE1E2C" w:rsidRPr="00A30DCF" w14:paraId="6F46E822" w14:textId="1B4C389D" w:rsidTr="002B3FAD">
        <w:trPr>
          <w:cantSplit/>
        </w:trPr>
        <w:tc>
          <w:tcPr>
            <w:tcW w:w="568" w:type="dxa"/>
          </w:tcPr>
          <w:p w14:paraId="0C9B124B" w14:textId="77777777" w:rsidR="00AE1E2C" w:rsidRPr="00A30DCF" w:rsidRDefault="00AE1E2C" w:rsidP="00785BF6">
            <w:pPr>
              <w:jc w:val="center"/>
              <w:rPr>
                <w:rFonts w:cstheme="minorHAnsi"/>
              </w:rPr>
            </w:pPr>
            <w:r w:rsidRPr="00A30DCF">
              <w:rPr>
                <w:rFonts w:cstheme="minorHAnsi"/>
              </w:rPr>
              <w:t>12.A</w:t>
            </w:r>
          </w:p>
        </w:tc>
        <w:tc>
          <w:tcPr>
            <w:tcW w:w="3402" w:type="dxa"/>
          </w:tcPr>
          <w:p w14:paraId="3419891C" w14:textId="77777777" w:rsidR="00AE1E2C" w:rsidRPr="00A30DCF" w:rsidRDefault="00AE1E2C" w:rsidP="00785BF6">
            <w:pPr>
              <w:rPr>
                <w:rFonts w:cstheme="minorHAnsi"/>
              </w:rPr>
            </w:pPr>
            <w:proofErr w:type="spellStart"/>
            <w:r w:rsidRPr="00A30DCF">
              <w:rPr>
                <w:rFonts w:cstheme="minorHAnsi"/>
              </w:rPr>
              <w:t>Must</w:t>
            </w:r>
            <w:proofErr w:type="spellEnd"/>
            <w:r w:rsidRPr="00A30DCF">
              <w:rPr>
                <w:rFonts w:cstheme="minorHAnsi"/>
              </w:rPr>
              <w:t xml:space="preserve"> be </w:t>
            </w:r>
            <w:proofErr w:type="spellStart"/>
            <w:r w:rsidRPr="00A30DCF">
              <w:rPr>
                <w:rFonts w:cstheme="minorHAnsi"/>
              </w:rPr>
              <w:t>mounted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directly</w:t>
            </w:r>
            <w:proofErr w:type="spellEnd"/>
            <w:r w:rsidRPr="00A30DCF">
              <w:rPr>
                <w:rFonts w:cstheme="minorHAnsi"/>
              </w:rPr>
              <w:t xml:space="preserve"> on the </w:t>
            </w:r>
            <w:proofErr w:type="spellStart"/>
            <w:r w:rsidRPr="00A30DCF">
              <w:rPr>
                <w:rFonts w:cstheme="minorHAnsi"/>
              </w:rPr>
              <w:t>cyclotron</w:t>
            </w:r>
            <w:proofErr w:type="spellEnd"/>
            <w:r w:rsidRPr="00A30DCF">
              <w:rPr>
                <w:rFonts w:cstheme="minorHAnsi"/>
              </w:rPr>
              <w:t xml:space="preserve"> target port, </w:t>
            </w:r>
            <w:proofErr w:type="spellStart"/>
            <w:r w:rsidRPr="00A30DCF">
              <w:rPr>
                <w:rFonts w:cstheme="minorHAnsi"/>
              </w:rPr>
              <w:t>without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limiting</w:t>
            </w:r>
            <w:proofErr w:type="spellEnd"/>
            <w:r w:rsidRPr="00A30DCF">
              <w:rPr>
                <w:rFonts w:cstheme="minorHAnsi"/>
              </w:rPr>
              <w:t xml:space="preserve"> the </w:t>
            </w:r>
            <w:proofErr w:type="spellStart"/>
            <w:r w:rsidRPr="00A30DCF">
              <w:rPr>
                <w:rFonts w:cstheme="minorHAnsi"/>
              </w:rPr>
              <w:t>number</w:t>
            </w:r>
            <w:proofErr w:type="spellEnd"/>
            <w:r w:rsidRPr="00A30DCF">
              <w:rPr>
                <w:rFonts w:cstheme="minorHAnsi"/>
              </w:rPr>
              <w:t xml:space="preserve"> of maximum </w:t>
            </w:r>
            <w:proofErr w:type="spellStart"/>
            <w:r w:rsidRPr="00A30DCF">
              <w:rPr>
                <w:rFonts w:cstheme="minorHAnsi"/>
              </w:rPr>
              <w:t>targets</w:t>
            </w:r>
            <w:proofErr w:type="spellEnd"/>
            <w:r w:rsidRPr="00A30DCF">
              <w:rPr>
                <w:rFonts w:cstheme="minorHAnsi"/>
              </w:rPr>
              <w:t xml:space="preserve"> to be </w:t>
            </w:r>
            <w:proofErr w:type="spellStart"/>
            <w:r w:rsidRPr="00A30DCF">
              <w:rPr>
                <w:rFonts w:cstheme="minorHAnsi"/>
              </w:rPr>
              <w:t>mounted</w:t>
            </w:r>
            <w:proofErr w:type="spellEnd"/>
            <w:r w:rsidRPr="00A30DCF">
              <w:rPr>
                <w:rFonts w:cstheme="minorHAnsi"/>
              </w:rPr>
              <w:t xml:space="preserve"> on the </w:t>
            </w:r>
            <w:proofErr w:type="spellStart"/>
            <w:r w:rsidRPr="00A30DCF">
              <w:rPr>
                <w:rFonts w:cstheme="minorHAnsi"/>
              </w:rPr>
              <w:t>cyclotron</w:t>
            </w:r>
            <w:proofErr w:type="spellEnd"/>
            <w:r w:rsidRPr="00A30DCF">
              <w:rPr>
                <w:rFonts w:cstheme="minorHAnsi"/>
              </w:rPr>
              <w:t xml:space="preserve"> (</w:t>
            </w:r>
            <w:proofErr w:type="spellStart"/>
            <w:r w:rsidRPr="00A30DCF">
              <w:rPr>
                <w:rFonts w:cstheme="minorHAnsi"/>
              </w:rPr>
              <w:t>solution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that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does</w:t>
            </w:r>
            <w:proofErr w:type="spellEnd"/>
            <w:r w:rsidRPr="00A30DCF">
              <w:rPr>
                <w:rFonts w:cstheme="minorHAnsi"/>
              </w:rPr>
              <w:t xml:space="preserve"> not </w:t>
            </w:r>
            <w:proofErr w:type="spellStart"/>
            <w:r w:rsidRPr="00A30DCF">
              <w:rPr>
                <w:rFonts w:cstheme="minorHAnsi"/>
              </w:rPr>
              <w:t>require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an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external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beamline</w:t>
            </w:r>
            <w:proofErr w:type="spellEnd"/>
            <w:r w:rsidRPr="00A30DCF">
              <w:rPr>
                <w:rFonts w:cstheme="minorHAnsi"/>
              </w:rPr>
              <w:t>).</w:t>
            </w:r>
          </w:p>
        </w:tc>
        <w:tc>
          <w:tcPr>
            <w:tcW w:w="3261" w:type="dxa"/>
          </w:tcPr>
          <w:p w14:paraId="52ADC40C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>Musi być montowany bezpośrednio na porcie tarczowym cyklotronu,  nie ograniczając maksymalnej liczby tarcz, które można zamontować na cyklotronie (rozwiązanie niewymagające zewnętrznej linii wiązki).</w:t>
            </w:r>
          </w:p>
        </w:tc>
        <w:tc>
          <w:tcPr>
            <w:tcW w:w="2551" w:type="dxa"/>
          </w:tcPr>
          <w:p w14:paraId="5624A8FD" w14:textId="77777777" w:rsidR="00AE1E2C" w:rsidRPr="00A30DCF" w:rsidRDefault="00AE1E2C" w:rsidP="00785BF6">
            <w:pPr>
              <w:rPr>
                <w:rFonts w:cstheme="minorHAnsi"/>
              </w:rPr>
            </w:pPr>
          </w:p>
        </w:tc>
      </w:tr>
      <w:tr w:rsidR="00AE1E2C" w:rsidRPr="00A30DCF" w14:paraId="73B3721D" w14:textId="5773D676" w:rsidTr="002B3FAD">
        <w:trPr>
          <w:cantSplit/>
        </w:trPr>
        <w:tc>
          <w:tcPr>
            <w:tcW w:w="568" w:type="dxa"/>
          </w:tcPr>
          <w:p w14:paraId="0E445026" w14:textId="77777777" w:rsidR="00AE1E2C" w:rsidRPr="00A30DCF" w:rsidRDefault="00AE1E2C" w:rsidP="00785BF6">
            <w:pPr>
              <w:jc w:val="center"/>
              <w:rPr>
                <w:rFonts w:cstheme="minorHAnsi"/>
              </w:rPr>
            </w:pPr>
            <w:r w:rsidRPr="00A30DCF">
              <w:rPr>
                <w:rFonts w:cstheme="minorHAnsi"/>
              </w:rPr>
              <w:t>12.B</w:t>
            </w:r>
          </w:p>
        </w:tc>
        <w:tc>
          <w:tcPr>
            <w:tcW w:w="3402" w:type="dxa"/>
          </w:tcPr>
          <w:p w14:paraId="6DC37594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 xml:space="preserve">Solid </w:t>
            </w:r>
            <w:proofErr w:type="spellStart"/>
            <w:r w:rsidRPr="00A30DCF">
              <w:rPr>
                <w:rFonts w:cstheme="minorHAnsi"/>
              </w:rPr>
              <w:t>state</w:t>
            </w:r>
            <w:proofErr w:type="spellEnd"/>
            <w:r w:rsidRPr="00A30DCF">
              <w:rPr>
                <w:rFonts w:cstheme="minorHAnsi"/>
              </w:rPr>
              <w:t xml:space="preserve"> target platform </w:t>
            </w:r>
            <w:proofErr w:type="spellStart"/>
            <w:r w:rsidRPr="00A30DCF">
              <w:rPr>
                <w:rFonts w:cstheme="minorHAnsi"/>
              </w:rPr>
              <w:t>containing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all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required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components</w:t>
            </w:r>
            <w:proofErr w:type="spellEnd"/>
            <w:r w:rsidRPr="00A30DCF">
              <w:rPr>
                <w:rFonts w:cstheme="minorHAnsi"/>
              </w:rPr>
              <w:t xml:space="preserve"> for target </w:t>
            </w:r>
            <w:proofErr w:type="spellStart"/>
            <w:r w:rsidRPr="00A30DCF">
              <w:rPr>
                <w:rFonts w:cstheme="minorHAnsi"/>
              </w:rPr>
              <w:t>irradiation</w:t>
            </w:r>
            <w:proofErr w:type="spellEnd"/>
            <w:r w:rsidRPr="00A30DCF">
              <w:rPr>
                <w:rFonts w:cstheme="minorHAnsi"/>
              </w:rPr>
              <w:t xml:space="preserve">, transfer, </w:t>
            </w:r>
            <w:proofErr w:type="spellStart"/>
            <w:r w:rsidRPr="00A30DCF">
              <w:rPr>
                <w:rFonts w:cstheme="minorHAnsi"/>
              </w:rPr>
              <w:t>dissolution</w:t>
            </w:r>
            <w:proofErr w:type="spellEnd"/>
            <w:r w:rsidRPr="00A30DCF">
              <w:rPr>
                <w:rFonts w:cstheme="minorHAnsi"/>
              </w:rPr>
              <w:t xml:space="preserve">, </w:t>
            </w:r>
            <w:proofErr w:type="spellStart"/>
            <w:r w:rsidRPr="00A30DCF">
              <w:rPr>
                <w:rFonts w:cstheme="minorHAnsi"/>
              </w:rPr>
              <w:t>purification</w:t>
            </w:r>
            <w:proofErr w:type="spellEnd"/>
            <w:r w:rsidRPr="00A30DCF">
              <w:rPr>
                <w:rFonts w:cstheme="minorHAnsi"/>
              </w:rPr>
              <w:t xml:space="preserve">, and with </w:t>
            </w:r>
            <w:proofErr w:type="spellStart"/>
            <w:r w:rsidRPr="00A30DCF">
              <w:rPr>
                <w:rFonts w:cstheme="minorHAnsi"/>
              </w:rPr>
              <w:t>capability</w:t>
            </w:r>
            <w:proofErr w:type="spellEnd"/>
            <w:r w:rsidRPr="00A30DCF">
              <w:rPr>
                <w:rFonts w:cstheme="minorHAnsi"/>
              </w:rPr>
              <w:t xml:space="preserve"> of </w:t>
            </w:r>
            <w:proofErr w:type="spellStart"/>
            <w:r w:rsidRPr="00A30DCF">
              <w:rPr>
                <w:rFonts w:cstheme="minorHAnsi"/>
              </w:rPr>
              <w:t>radiolabeling</w:t>
            </w:r>
            <w:proofErr w:type="spellEnd"/>
            <w:r w:rsidRPr="00A30DCF">
              <w:rPr>
                <w:rFonts w:cstheme="minorHAnsi"/>
              </w:rPr>
              <w:t xml:space="preserve">  in the </w:t>
            </w:r>
            <w:proofErr w:type="spellStart"/>
            <w:r w:rsidRPr="00A30DCF">
              <w:rPr>
                <w:rFonts w:cstheme="minorHAnsi"/>
              </w:rPr>
              <w:t>synthesis</w:t>
            </w:r>
            <w:proofErr w:type="spellEnd"/>
            <w:r w:rsidRPr="00A30DCF">
              <w:rPr>
                <w:rFonts w:cstheme="minorHAnsi"/>
              </w:rPr>
              <w:t xml:space="preserve"> module </w:t>
            </w:r>
            <w:proofErr w:type="spellStart"/>
            <w:r w:rsidRPr="00A30DCF">
              <w:rPr>
                <w:rFonts w:cstheme="minorHAnsi"/>
              </w:rPr>
              <w:t>described</w:t>
            </w:r>
            <w:proofErr w:type="spellEnd"/>
            <w:r w:rsidRPr="00A30DCF">
              <w:rPr>
                <w:rFonts w:cstheme="minorHAnsi"/>
              </w:rPr>
              <w:t xml:space="preserve"> in </w:t>
            </w:r>
            <w:proofErr w:type="spellStart"/>
            <w:r w:rsidRPr="00A30DCF">
              <w:rPr>
                <w:rFonts w:cstheme="minorHAnsi"/>
              </w:rPr>
              <w:t>rows</w:t>
            </w:r>
            <w:proofErr w:type="spellEnd"/>
            <w:r w:rsidRPr="00A30DCF">
              <w:rPr>
                <w:rFonts w:cstheme="minorHAnsi"/>
              </w:rPr>
              <w:t xml:space="preserve"> 21-22 </w:t>
            </w:r>
          </w:p>
        </w:tc>
        <w:tc>
          <w:tcPr>
            <w:tcW w:w="3261" w:type="dxa"/>
          </w:tcPr>
          <w:p w14:paraId="7E829C4F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 xml:space="preserve">Platforma tarczy ciała stałego zawierająca wszystkie wymagane komponenty do napromieniania tarczy, transferu, rozpuszczania, oczyszczania i  </w:t>
            </w:r>
            <w:proofErr w:type="spellStart"/>
            <w:r w:rsidRPr="00A30DCF">
              <w:rPr>
                <w:rFonts w:cstheme="minorHAnsi"/>
              </w:rPr>
              <w:t>radioznakowania</w:t>
            </w:r>
            <w:proofErr w:type="spellEnd"/>
            <w:r w:rsidRPr="00A30DCF">
              <w:rPr>
                <w:rFonts w:cstheme="minorHAnsi"/>
              </w:rPr>
              <w:t xml:space="preserve"> w module syntezy opisanym w wierszach 21-22</w:t>
            </w:r>
          </w:p>
        </w:tc>
        <w:tc>
          <w:tcPr>
            <w:tcW w:w="2551" w:type="dxa"/>
          </w:tcPr>
          <w:p w14:paraId="11F763EE" w14:textId="77777777" w:rsidR="00AE1E2C" w:rsidRPr="00A30DCF" w:rsidRDefault="00AE1E2C" w:rsidP="00785BF6">
            <w:pPr>
              <w:rPr>
                <w:rFonts w:cstheme="minorHAnsi"/>
              </w:rPr>
            </w:pPr>
          </w:p>
        </w:tc>
      </w:tr>
      <w:tr w:rsidR="00AE1E2C" w:rsidRPr="00A30DCF" w14:paraId="6CC365B9" w14:textId="5AC16CFD" w:rsidTr="002B3FAD">
        <w:trPr>
          <w:cantSplit/>
        </w:trPr>
        <w:tc>
          <w:tcPr>
            <w:tcW w:w="568" w:type="dxa"/>
          </w:tcPr>
          <w:p w14:paraId="462DC6A2" w14:textId="77777777" w:rsidR="00AE1E2C" w:rsidRPr="00A30DCF" w:rsidRDefault="00AE1E2C" w:rsidP="00785BF6">
            <w:pPr>
              <w:jc w:val="center"/>
              <w:rPr>
                <w:rFonts w:cstheme="minorHAnsi"/>
              </w:rPr>
            </w:pPr>
            <w:r w:rsidRPr="00A30DCF">
              <w:rPr>
                <w:rFonts w:cstheme="minorHAnsi"/>
              </w:rPr>
              <w:t>12.C</w:t>
            </w:r>
          </w:p>
        </w:tc>
        <w:tc>
          <w:tcPr>
            <w:tcW w:w="3402" w:type="dxa"/>
          </w:tcPr>
          <w:p w14:paraId="652A17AE" w14:textId="77777777" w:rsidR="00AE1E2C" w:rsidRPr="00A30DCF" w:rsidRDefault="00AE1E2C" w:rsidP="00785BF6">
            <w:pPr>
              <w:rPr>
                <w:rFonts w:cstheme="minorHAnsi"/>
              </w:rPr>
            </w:pPr>
            <w:proofErr w:type="spellStart"/>
            <w:r w:rsidRPr="00A30DCF">
              <w:rPr>
                <w:rFonts w:cstheme="minorHAnsi"/>
              </w:rPr>
              <w:t>Beam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capacity</w:t>
            </w:r>
            <w:proofErr w:type="spellEnd"/>
            <w:r w:rsidRPr="00A30DCF">
              <w:rPr>
                <w:rFonts w:cstheme="minorHAnsi"/>
              </w:rPr>
              <w:t xml:space="preserve"> of 100 µA </w:t>
            </w:r>
            <w:proofErr w:type="spellStart"/>
            <w:r w:rsidRPr="00A30DCF">
              <w:rPr>
                <w:rFonts w:cstheme="minorHAnsi"/>
              </w:rPr>
              <w:t>beam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current</w:t>
            </w:r>
            <w:proofErr w:type="spellEnd"/>
          </w:p>
        </w:tc>
        <w:tc>
          <w:tcPr>
            <w:tcW w:w="3261" w:type="dxa"/>
          </w:tcPr>
          <w:p w14:paraId="1ADB5E75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>Możliwość pracy przy prądzie wiązki 100 µA</w:t>
            </w:r>
          </w:p>
        </w:tc>
        <w:tc>
          <w:tcPr>
            <w:tcW w:w="2551" w:type="dxa"/>
          </w:tcPr>
          <w:p w14:paraId="497F0358" w14:textId="77777777" w:rsidR="00AE1E2C" w:rsidRPr="00A30DCF" w:rsidRDefault="00AE1E2C" w:rsidP="00785BF6">
            <w:pPr>
              <w:rPr>
                <w:rFonts w:cstheme="minorHAnsi"/>
              </w:rPr>
            </w:pPr>
          </w:p>
        </w:tc>
      </w:tr>
      <w:tr w:rsidR="00AE1E2C" w:rsidRPr="00A30DCF" w14:paraId="188D5A11" w14:textId="28B03437" w:rsidTr="002B3FAD">
        <w:trPr>
          <w:cantSplit/>
        </w:trPr>
        <w:tc>
          <w:tcPr>
            <w:tcW w:w="568" w:type="dxa"/>
          </w:tcPr>
          <w:p w14:paraId="1F226564" w14:textId="77777777" w:rsidR="00AE1E2C" w:rsidRPr="00A30DCF" w:rsidRDefault="00AE1E2C" w:rsidP="00785BF6">
            <w:pPr>
              <w:jc w:val="center"/>
              <w:rPr>
                <w:rFonts w:cstheme="minorHAnsi"/>
              </w:rPr>
            </w:pPr>
            <w:r w:rsidRPr="00A30DCF">
              <w:rPr>
                <w:rFonts w:cstheme="minorHAnsi"/>
              </w:rPr>
              <w:t>12.D</w:t>
            </w:r>
          </w:p>
        </w:tc>
        <w:tc>
          <w:tcPr>
            <w:tcW w:w="3402" w:type="dxa"/>
          </w:tcPr>
          <w:p w14:paraId="0598787C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 xml:space="preserve">Complete </w:t>
            </w:r>
            <w:proofErr w:type="spellStart"/>
            <w:r w:rsidRPr="00A30DCF">
              <w:rPr>
                <w:rFonts w:cstheme="minorHAnsi"/>
              </w:rPr>
              <w:t>integrated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solution</w:t>
            </w:r>
            <w:proofErr w:type="spellEnd"/>
            <w:r w:rsidRPr="00A30DCF">
              <w:rPr>
                <w:rFonts w:cstheme="minorHAnsi"/>
              </w:rPr>
              <w:t xml:space="preserve"> for high performance </w:t>
            </w:r>
            <w:r w:rsidRPr="00A30DCF">
              <w:rPr>
                <w:rFonts w:cstheme="minorHAnsi"/>
                <w:vertAlign w:val="superscript"/>
              </w:rPr>
              <w:t>68</w:t>
            </w:r>
            <w:r w:rsidRPr="00A30DCF">
              <w:rPr>
                <w:rFonts w:cstheme="minorHAnsi"/>
              </w:rPr>
              <w:t xml:space="preserve">Ga </w:t>
            </w:r>
            <w:proofErr w:type="spellStart"/>
            <w:r w:rsidRPr="00A30DCF">
              <w:rPr>
                <w:rFonts w:cstheme="minorHAnsi"/>
              </w:rPr>
              <w:t>chloride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production</w:t>
            </w:r>
            <w:proofErr w:type="spellEnd"/>
          </w:p>
        </w:tc>
        <w:tc>
          <w:tcPr>
            <w:tcW w:w="3261" w:type="dxa"/>
          </w:tcPr>
          <w:p w14:paraId="4552E7A4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 xml:space="preserve">Kompletne zintegrowane rozwiązanie do wysoko wydajnej produkcji chlorku </w:t>
            </w:r>
            <w:r w:rsidRPr="00A30DCF">
              <w:rPr>
                <w:rFonts w:cstheme="minorHAnsi"/>
                <w:vertAlign w:val="superscript"/>
              </w:rPr>
              <w:t>68</w:t>
            </w:r>
            <w:r w:rsidRPr="00A30DCF">
              <w:rPr>
                <w:rFonts w:cstheme="minorHAnsi"/>
              </w:rPr>
              <w:t>Ga</w:t>
            </w:r>
          </w:p>
        </w:tc>
        <w:tc>
          <w:tcPr>
            <w:tcW w:w="2551" w:type="dxa"/>
          </w:tcPr>
          <w:p w14:paraId="0ACFF561" w14:textId="77777777" w:rsidR="00AE1E2C" w:rsidRPr="00A30DCF" w:rsidRDefault="00AE1E2C" w:rsidP="00785BF6">
            <w:pPr>
              <w:rPr>
                <w:rFonts w:cstheme="minorHAnsi"/>
              </w:rPr>
            </w:pPr>
          </w:p>
        </w:tc>
      </w:tr>
      <w:tr w:rsidR="00AE1E2C" w:rsidRPr="00A30DCF" w14:paraId="66FF243F" w14:textId="67054415" w:rsidTr="002B3FAD">
        <w:trPr>
          <w:cantSplit/>
        </w:trPr>
        <w:tc>
          <w:tcPr>
            <w:tcW w:w="568" w:type="dxa"/>
          </w:tcPr>
          <w:p w14:paraId="01C50FB4" w14:textId="77777777" w:rsidR="00AE1E2C" w:rsidRPr="00A30DCF" w:rsidRDefault="00AE1E2C" w:rsidP="00785BF6">
            <w:pPr>
              <w:jc w:val="center"/>
              <w:rPr>
                <w:rFonts w:cstheme="minorHAnsi"/>
              </w:rPr>
            </w:pPr>
            <w:r w:rsidRPr="00A30DCF">
              <w:rPr>
                <w:rFonts w:cstheme="minorHAnsi"/>
              </w:rPr>
              <w:t>12.E</w:t>
            </w:r>
          </w:p>
        </w:tc>
        <w:tc>
          <w:tcPr>
            <w:tcW w:w="3402" w:type="dxa"/>
          </w:tcPr>
          <w:p w14:paraId="7FF8117A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 xml:space="preserve">Target </w:t>
            </w:r>
            <w:proofErr w:type="spellStart"/>
            <w:r w:rsidRPr="00A30DCF">
              <w:rPr>
                <w:rFonts w:cstheme="minorHAnsi"/>
              </w:rPr>
              <w:t>cooling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integrated</w:t>
            </w:r>
            <w:proofErr w:type="spellEnd"/>
            <w:r w:rsidRPr="00A30DCF">
              <w:rPr>
                <w:rFonts w:cstheme="minorHAnsi"/>
              </w:rPr>
              <w:t xml:space="preserve"> with the </w:t>
            </w:r>
            <w:proofErr w:type="spellStart"/>
            <w:r w:rsidRPr="00A30DCF">
              <w:rPr>
                <w:rFonts w:cstheme="minorHAnsi"/>
              </w:rPr>
              <w:t>cyclotron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cooling</w:t>
            </w:r>
            <w:proofErr w:type="spellEnd"/>
            <w:r w:rsidRPr="00A30DCF">
              <w:rPr>
                <w:rFonts w:cstheme="minorHAnsi"/>
              </w:rPr>
              <w:t xml:space="preserve"> system</w:t>
            </w:r>
          </w:p>
        </w:tc>
        <w:tc>
          <w:tcPr>
            <w:tcW w:w="3261" w:type="dxa"/>
          </w:tcPr>
          <w:p w14:paraId="6AC37227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>Chłodzenie tarczy zintegrowane z cyklotronowym układem chłodzenia</w:t>
            </w:r>
          </w:p>
        </w:tc>
        <w:tc>
          <w:tcPr>
            <w:tcW w:w="2551" w:type="dxa"/>
          </w:tcPr>
          <w:p w14:paraId="5011BC29" w14:textId="77777777" w:rsidR="00AE1E2C" w:rsidRPr="00A30DCF" w:rsidRDefault="00AE1E2C" w:rsidP="00785BF6">
            <w:pPr>
              <w:rPr>
                <w:rFonts w:cstheme="minorHAnsi"/>
              </w:rPr>
            </w:pPr>
          </w:p>
        </w:tc>
      </w:tr>
      <w:tr w:rsidR="00AE1E2C" w:rsidRPr="00A30DCF" w14:paraId="653B84EB" w14:textId="536C4543" w:rsidTr="002B3FAD">
        <w:trPr>
          <w:cantSplit/>
        </w:trPr>
        <w:tc>
          <w:tcPr>
            <w:tcW w:w="568" w:type="dxa"/>
          </w:tcPr>
          <w:p w14:paraId="651E7C2C" w14:textId="77777777" w:rsidR="00AE1E2C" w:rsidRPr="00A30DCF" w:rsidRDefault="00AE1E2C" w:rsidP="00785BF6">
            <w:pPr>
              <w:jc w:val="center"/>
              <w:rPr>
                <w:rFonts w:cstheme="minorHAnsi"/>
              </w:rPr>
            </w:pPr>
            <w:r w:rsidRPr="00A30DCF">
              <w:rPr>
                <w:rFonts w:cstheme="minorHAnsi"/>
              </w:rPr>
              <w:t>12.F</w:t>
            </w:r>
          </w:p>
        </w:tc>
        <w:tc>
          <w:tcPr>
            <w:tcW w:w="3402" w:type="dxa"/>
          </w:tcPr>
          <w:p w14:paraId="5D8E846A" w14:textId="77777777" w:rsidR="00AE1E2C" w:rsidRPr="00A30DCF" w:rsidRDefault="00AE1E2C" w:rsidP="00785BF6">
            <w:pPr>
              <w:rPr>
                <w:rFonts w:cstheme="minorHAnsi"/>
              </w:rPr>
            </w:pPr>
            <w:proofErr w:type="spellStart"/>
            <w:r w:rsidRPr="00A30DCF">
              <w:rPr>
                <w:rFonts w:cstheme="minorHAnsi"/>
              </w:rPr>
              <w:t>Cassette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based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synthesis</w:t>
            </w:r>
            <w:proofErr w:type="spellEnd"/>
            <w:r w:rsidRPr="00A30DCF">
              <w:rPr>
                <w:rFonts w:cstheme="minorHAnsi"/>
              </w:rPr>
              <w:t xml:space="preserve"> unit, </w:t>
            </w:r>
            <w:proofErr w:type="spellStart"/>
            <w:r w:rsidRPr="00A30DCF">
              <w:rPr>
                <w:rFonts w:cstheme="minorHAnsi"/>
              </w:rPr>
              <w:t>that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can</w:t>
            </w:r>
            <w:proofErr w:type="spellEnd"/>
            <w:r w:rsidRPr="00A30DCF">
              <w:rPr>
                <w:rFonts w:cstheme="minorHAnsi"/>
              </w:rPr>
              <w:t xml:space="preserve"> be </w:t>
            </w:r>
            <w:proofErr w:type="spellStart"/>
            <w:r w:rsidRPr="00A30DCF">
              <w:rPr>
                <w:rFonts w:cstheme="minorHAnsi"/>
              </w:rPr>
              <w:t>used</w:t>
            </w:r>
            <w:proofErr w:type="spellEnd"/>
            <w:r w:rsidRPr="00A30DCF">
              <w:rPr>
                <w:rFonts w:cstheme="minorHAnsi"/>
              </w:rPr>
              <w:t xml:space="preserve"> for </w:t>
            </w:r>
            <w:proofErr w:type="spellStart"/>
            <w:r w:rsidRPr="00A30DCF">
              <w:rPr>
                <w:rFonts w:cstheme="minorHAnsi"/>
              </w:rPr>
              <w:t>purification</w:t>
            </w:r>
            <w:proofErr w:type="spellEnd"/>
            <w:r w:rsidRPr="00A30DCF">
              <w:rPr>
                <w:rFonts w:cstheme="minorHAnsi"/>
              </w:rPr>
              <w:t xml:space="preserve"> and </w:t>
            </w:r>
            <w:proofErr w:type="spellStart"/>
            <w:r w:rsidRPr="00A30DCF">
              <w:rPr>
                <w:rFonts w:cstheme="minorHAnsi"/>
              </w:rPr>
              <w:t>labeling</w:t>
            </w:r>
            <w:proofErr w:type="spellEnd"/>
            <w:r w:rsidRPr="00A30DCF">
              <w:rPr>
                <w:rFonts w:cstheme="minorHAnsi"/>
              </w:rPr>
              <w:t xml:space="preserve"> of the </w:t>
            </w:r>
            <w:r w:rsidRPr="00A30DCF">
              <w:rPr>
                <w:rFonts w:cstheme="minorHAnsi"/>
                <w:vertAlign w:val="superscript"/>
              </w:rPr>
              <w:t>68</w:t>
            </w:r>
            <w:r w:rsidRPr="00A30DCF">
              <w:rPr>
                <w:rFonts w:cstheme="minorHAnsi"/>
              </w:rPr>
              <w:t xml:space="preserve">Ga </w:t>
            </w:r>
            <w:proofErr w:type="spellStart"/>
            <w:r w:rsidRPr="00A30DCF">
              <w:rPr>
                <w:rFonts w:cstheme="minorHAnsi"/>
              </w:rPr>
              <w:t>tracer</w:t>
            </w:r>
            <w:proofErr w:type="spellEnd"/>
            <w:r w:rsidRPr="00A30DCF">
              <w:rPr>
                <w:rFonts w:cstheme="minorHAnsi"/>
              </w:rPr>
              <w:t xml:space="preserve">. The same </w:t>
            </w:r>
            <w:proofErr w:type="spellStart"/>
            <w:r w:rsidRPr="00A30DCF">
              <w:rPr>
                <w:rFonts w:cstheme="minorHAnsi"/>
              </w:rPr>
              <w:t>synthesis</w:t>
            </w:r>
            <w:proofErr w:type="spellEnd"/>
            <w:r w:rsidRPr="00A30DCF">
              <w:rPr>
                <w:rFonts w:cstheme="minorHAnsi"/>
              </w:rPr>
              <w:t xml:space="preserve"> unit </w:t>
            </w:r>
            <w:proofErr w:type="spellStart"/>
            <w:r w:rsidRPr="00A30DCF">
              <w:rPr>
                <w:rFonts w:cstheme="minorHAnsi"/>
              </w:rPr>
              <w:t>must</w:t>
            </w:r>
            <w:proofErr w:type="spellEnd"/>
            <w:r w:rsidRPr="00A30DCF">
              <w:rPr>
                <w:rFonts w:cstheme="minorHAnsi"/>
              </w:rPr>
              <w:t xml:space="preserve"> be </w:t>
            </w:r>
            <w:proofErr w:type="spellStart"/>
            <w:r w:rsidRPr="00A30DCF">
              <w:rPr>
                <w:rFonts w:cstheme="minorHAnsi"/>
              </w:rPr>
              <w:t>able</w:t>
            </w:r>
            <w:proofErr w:type="spellEnd"/>
            <w:r w:rsidRPr="00A30DCF">
              <w:rPr>
                <w:rFonts w:cstheme="minorHAnsi"/>
              </w:rPr>
              <w:t xml:space="preserve"> to be </w:t>
            </w:r>
            <w:proofErr w:type="spellStart"/>
            <w:r w:rsidRPr="00A30DCF">
              <w:rPr>
                <w:rFonts w:cstheme="minorHAnsi"/>
              </w:rPr>
              <w:t>used</w:t>
            </w:r>
            <w:proofErr w:type="spellEnd"/>
            <w:r w:rsidRPr="00A30DCF">
              <w:rPr>
                <w:rFonts w:cstheme="minorHAnsi"/>
              </w:rPr>
              <w:t xml:space="preserve"> for </w:t>
            </w:r>
            <w:r w:rsidRPr="00A30DCF">
              <w:rPr>
                <w:rFonts w:cstheme="minorHAnsi"/>
                <w:vertAlign w:val="superscript"/>
              </w:rPr>
              <w:t>18</w:t>
            </w:r>
            <w:r w:rsidRPr="00A30DCF">
              <w:rPr>
                <w:rFonts w:cstheme="minorHAnsi"/>
              </w:rPr>
              <w:t xml:space="preserve">F </w:t>
            </w:r>
            <w:proofErr w:type="spellStart"/>
            <w:r w:rsidRPr="00A30DCF">
              <w:rPr>
                <w:rFonts w:cstheme="minorHAnsi"/>
              </w:rPr>
              <w:t>based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tracers</w:t>
            </w:r>
            <w:proofErr w:type="spellEnd"/>
            <w:r w:rsidRPr="00A30DCF">
              <w:rPr>
                <w:rFonts w:cstheme="minorHAnsi"/>
              </w:rPr>
              <w:t xml:space="preserve"> as </w:t>
            </w:r>
            <w:proofErr w:type="spellStart"/>
            <w:r w:rsidRPr="00A30DCF">
              <w:rPr>
                <w:rFonts w:cstheme="minorHAnsi"/>
              </w:rPr>
              <w:t>well</w:t>
            </w:r>
            <w:proofErr w:type="spellEnd"/>
            <w:r w:rsidRPr="00A30DCF">
              <w:rPr>
                <w:rFonts w:cstheme="minorHAnsi"/>
              </w:rPr>
              <w:t>.</w:t>
            </w:r>
          </w:p>
        </w:tc>
        <w:tc>
          <w:tcPr>
            <w:tcW w:w="3261" w:type="dxa"/>
          </w:tcPr>
          <w:p w14:paraId="3F7ACDF2" w14:textId="77777777" w:rsidR="00AE1E2C" w:rsidRPr="00A30DCF" w:rsidRDefault="00AE1E2C" w:rsidP="00785BF6">
            <w:pPr>
              <w:rPr>
                <w:rFonts w:cstheme="minorHAnsi"/>
              </w:rPr>
            </w:pPr>
            <w:proofErr w:type="spellStart"/>
            <w:r w:rsidRPr="00A30DCF">
              <w:rPr>
                <w:rFonts w:cstheme="minorHAnsi"/>
              </w:rPr>
              <w:t>Syntezer</w:t>
            </w:r>
            <w:proofErr w:type="spellEnd"/>
            <w:r w:rsidRPr="00A30DCF">
              <w:rPr>
                <w:rFonts w:cstheme="minorHAnsi"/>
              </w:rPr>
              <w:t xml:space="preserve"> kasetowy, który może być używana do oczyszczania i znakowania znaczników galem </w:t>
            </w:r>
            <w:r w:rsidRPr="00A30DCF">
              <w:rPr>
                <w:rFonts w:cstheme="minorHAnsi"/>
                <w:vertAlign w:val="superscript"/>
              </w:rPr>
              <w:t>68</w:t>
            </w:r>
            <w:r w:rsidRPr="00A30DCF">
              <w:rPr>
                <w:rFonts w:cstheme="minorHAnsi"/>
              </w:rPr>
              <w:t xml:space="preserve">Ga. Ta sama jednostka syntezy musi być możliwa do wykorzystania również w przypadku znaczników opartych na </w:t>
            </w:r>
            <w:r w:rsidRPr="00A30DCF">
              <w:rPr>
                <w:rFonts w:cstheme="minorHAnsi"/>
                <w:vertAlign w:val="superscript"/>
              </w:rPr>
              <w:t>18</w:t>
            </w:r>
            <w:r w:rsidRPr="00A30DCF">
              <w:rPr>
                <w:rFonts w:cstheme="minorHAnsi"/>
              </w:rPr>
              <w:t>F.</w:t>
            </w:r>
          </w:p>
        </w:tc>
        <w:tc>
          <w:tcPr>
            <w:tcW w:w="2551" w:type="dxa"/>
          </w:tcPr>
          <w:p w14:paraId="7BAA0968" w14:textId="77777777" w:rsidR="00AE1E2C" w:rsidRPr="00A30DCF" w:rsidRDefault="00AE1E2C" w:rsidP="00785BF6">
            <w:pPr>
              <w:rPr>
                <w:rFonts w:cstheme="minorHAnsi"/>
              </w:rPr>
            </w:pPr>
          </w:p>
        </w:tc>
      </w:tr>
      <w:tr w:rsidR="00AE1E2C" w:rsidRPr="00A30DCF" w14:paraId="66B9CF71" w14:textId="4537D477" w:rsidTr="002B3FAD">
        <w:trPr>
          <w:cantSplit/>
        </w:trPr>
        <w:tc>
          <w:tcPr>
            <w:tcW w:w="568" w:type="dxa"/>
          </w:tcPr>
          <w:p w14:paraId="37671A91" w14:textId="77777777" w:rsidR="00AE1E2C" w:rsidRPr="00A30DCF" w:rsidRDefault="00AE1E2C" w:rsidP="00785BF6">
            <w:pPr>
              <w:jc w:val="center"/>
              <w:rPr>
                <w:rFonts w:cstheme="minorHAnsi"/>
              </w:rPr>
            </w:pPr>
            <w:r w:rsidRPr="00A30DCF">
              <w:rPr>
                <w:rFonts w:cstheme="minorHAnsi"/>
              </w:rPr>
              <w:t>12.G</w:t>
            </w:r>
          </w:p>
        </w:tc>
        <w:tc>
          <w:tcPr>
            <w:tcW w:w="3402" w:type="dxa"/>
          </w:tcPr>
          <w:p w14:paraId="0972F56F" w14:textId="77777777" w:rsidR="00AE1E2C" w:rsidRPr="00A30DCF" w:rsidRDefault="00AE1E2C" w:rsidP="00785BF6">
            <w:pPr>
              <w:rPr>
                <w:rFonts w:cstheme="minorHAnsi"/>
              </w:rPr>
            </w:pPr>
            <w:proofErr w:type="spellStart"/>
            <w:r w:rsidRPr="00A30DCF">
              <w:rPr>
                <w:rFonts w:cstheme="minorHAnsi"/>
              </w:rPr>
              <w:t>Production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yield</w:t>
            </w:r>
            <w:proofErr w:type="spellEnd"/>
            <w:r w:rsidRPr="00A30DCF">
              <w:rPr>
                <w:rFonts w:cstheme="minorHAnsi"/>
              </w:rPr>
              <w:t xml:space="preserve"> of &gt; 185 </w:t>
            </w:r>
            <w:proofErr w:type="spellStart"/>
            <w:r w:rsidRPr="00A30DCF">
              <w:rPr>
                <w:rFonts w:cstheme="minorHAnsi"/>
              </w:rPr>
              <w:t>GBq</w:t>
            </w:r>
            <w:proofErr w:type="spellEnd"/>
            <w:r w:rsidRPr="00A30DCF">
              <w:rPr>
                <w:rFonts w:cstheme="minorHAnsi"/>
              </w:rPr>
              <w:t xml:space="preserve"> (5 Ci) [</w:t>
            </w:r>
            <w:r w:rsidRPr="00A30DCF">
              <w:rPr>
                <w:rFonts w:cstheme="minorHAnsi"/>
                <w:vertAlign w:val="superscript"/>
              </w:rPr>
              <w:t>68</w:t>
            </w:r>
            <w:r w:rsidRPr="00A30DCF">
              <w:rPr>
                <w:rFonts w:cstheme="minorHAnsi"/>
              </w:rPr>
              <w:t>Ga]GaCl</w:t>
            </w:r>
            <w:r w:rsidRPr="00A30DCF">
              <w:rPr>
                <w:rFonts w:cstheme="minorHAnsi"/>
                <w:vertAlign w:val="subscript"/>
              </w:rPr>
              <w:t>3</w:t>
            </w:r>
            <w:r w:rsidRPr="00A30DCF">
              <w:rPr>
                <w:rFonts w:cstheme="minorHAnsi"/>
              </w:rPr>
              <w:t xml:space="preserve"> for </w:t>
            </w:r>
            <w:r w:rsidRPr="00A30DCF">
              <w:rPr>
                <w:rFonts w:cstheme="minorHAnsi"/>
                <w:vertAlign w:val="superscript"/>
              </w:rPr>
              <w:t>68</w:t>
            </w:r>
            <w:r w:rsidRPr="00A30DCF">
              <w:rPr>
                <w:rFonts w:cstheme="minorHAnsi"/>
              </w:rPr>
              <w:t xml:space="preserve">Ga </w:t>
            </w:r>
            <w:proofErr w:type="spellStart"/>
            <w:r w:rsidRPr="00A30DCF">
              <w:rPr>
                <w:rFonts w:cstheme="minorHAnsi"/>
              </w:rPr>
              <w:t>labelling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applications</w:t>
            </w:r>
            <w:proofErr w:type="spellEnd"/>
            <w:r w:rsidRPr="00A30DCF">
              <w:rPr>
                <w:rFonts w:cstheme="minorHAnsi"/>
              </w:rPr>
              <w:t xml:space="preserve"> (</w:t>
            </w:r>
            <w:proofErr w:type="spellStart"/>
            <w:r w:rsidRPr="00A30DCF">
              <w:rPr>
                <w:rFonts w:cstheme="minorHAnsi"/>
              </w:rPr>
              <w:t>e.g</w:t>
            </w:r>
            <w:proofErr w:type="spellEnd"/>
            <w:r w:rsidRPr="00A30DCF">
              <w:rPr>
                <w:rFonts w:cstheme="minorHAnsi"/>
              </w:rPr>
              <w:t xml:space="preserve">., </w:t>
            </w:r>
            <w:proofErr w:type="spellStart"/>
            <w:r w:rsidRPr="00A30DCF">
              <w:rPr>
                <w:rFonts w:cstheme="minorHAnsi"/>
              </w:rPr>
              <w:t>cold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kits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or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further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chemistry</w:t>
            </w:r>
            <w:proofErr w:type="spellEnd"/>
            <w:r w:rsidRPr="00A30DCF">
              <w:rPr>
                <w:rFonts w:cstheme="minorHAnsi"/>
              </w:rPr>
              <w:t>)</w:t>
            </w:r>
          </w:p>
        </w:tc>
        <w:tc>
          <w:tcPr>
            <w:tcW w:w="3261" w:type="dxa"/>
          </w:tcPr>
          <w:p w14:paraId="1A3E651D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 xml:space="preserve">Wydajność produkcji &gt; 185 </w:t>
            </w:r>
            <w:proofErr w:type="spellStart"/>
            <w:r w:rsidRPr="00A30DCF">
              <w:rPr>
                <w:rFonts w:cstheme="minorHAnsi"/>
              </w:rPr>
              <w:t>GBq</w:t>
            </w:r>
            <w:proofErr w:type="spellEnd"/>
            <w:r w:rsidRPr="00A30DCF">
              <w:rPr>
                <w:rFonts w:cstheme="minorHAnsi"/>
              </w:rPr>
              <w:t xml:space="preserve"> (5 Ci) [</w:t>
            </w:r>
            <w:r w:rsidRPr="00A30DCF">
              <w:rPr>
                <w:rFonts w:cstheme="minorHAnsi"/>
                <w:vertAlign w:val="superscript"/>
              </w:rPr>
              <w:t>68</w:t>
            </w:r>
            <w:r w:rsidRPr="00A30DCF">
              <w:rPr>
                <w:rFonts w:cstheme="minorHAnsi"/>
              </w:rPr>
              <w:t>Ga]GaCl</w:t>
            </w:r>
            <w:r w:rsidRPr="00A30DCF">
              <w:rPr>
                <w:rFonts w:cstheme="minorHAnsi"/>
                <w:vertAlign w:val="subscript"/>
              </w:rPr>
              <w:t>3</w:t>
            </w:r>
            <w:r w:rsidRPr="00A30DCF">
              <w:rPr>
                <w:rFonts w:cstheme="minorHAnsi"/>
              </w:rPr>
              <w:t xml:space="preserve"> do zastosowań związanych ze znakowaniem </w:t>
            </w:r>
            <w:r w:rsidRPr="00A30DCF">
              <w:rPr>
                <w:rFonts w:cstheme="minorHAnsi"/>
                <w:vertAlign w:val="superscript"/>
              </w:rPr>
              <w:t>68</w:t>
            </w:r>
            <w:r w:rsidRPr="00A30DCF">
              <w:rPr>
                <w:rFonts w:cstheme="minorHAnsi"/>
              </w:rPr>
              <w:t>Ga (np. „zimne” zestawy lub dalsza synteza)</w:t>
            </w:r>
          </w:p>
        </w:tc>
        <w:tc>
          <w:tcPr>
            <w:tcW w:w="2551" w:type="dxa"/>
          </w:tcPr>
          <w:p w14:paraId="09DEB279" w14:textId="77777777" w:rsidR="00AE1E2C" w:rsidRPr="00A30DCF" w:rsidRDefault="00AE1E2C" w:rsidP="00785BF6">
            <w:pPr>
              <w:rPr>
                <w:rFonts w:cstheme="minorHAnsi"/>
              </w:rPr>
            </w:pPr>
          </w:p>
        </w:tc>
      </w:tr>
      <w:tr w:rsidR="00AE1E2C" w:rsidRPr="00A30DCF" w14:paraId="0172D36D" w14:textId="3F718C3F" w:rsidTr="002B3FAD">
        <w:trPr>
          <w:cantSplit/>
        </w:trPr>
        <w:tc>
          <w:tcPr>
            <w:tcW w:w="568" w:type="dxa"/>
          </w:tcPr>
          <w:p w14:paraId="01580DF4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>12.H</w:t>
            </w:r>
          </w:p>
        </w:tc>
        <w:tc>
          <w:tcPr>
            <w:tcW w:w="3402" w:type="dxa"/>
          </w:tcPr>
          <w:p w14:paraId="2A1BEC56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 xml:space="preserve">Automation, </w:t>
            </w:r>
            <w:proofErr w:type="spellStart"/>
            <w:r w:rsidRPr="00A30DCF">
              <w:rPr>
                <w:rFonts w:cstheme="minorHAnsi"/>
              </w:rPr>
              <w:t>designed</w:t>
            </w:r>
            <w:proofErr w:type="spellEnd"/>
            <w:r w:rsidRPr="00A30DCF">
              <w:rPr>
                <w:rFonts w:cstheme="minorHAnsi"/>
              </w:rPr>
              <w:t xml:space="preserve"> to be </w:t>
            </w:r>
            <w:proofErr w:type="spellStart"/>
            <w:r w:rsidRPr="00A30DCF">
              <w:rPr>
                <w:rFonts w:cstheme="minorHAnsi"/>
              </w:rPr>
              <w:t>operated</w:t>
            </w:r>
            <w:proofErr w:type="spellEnd"/>
            <w:r w:rsidRPr="00A30DCF">
              <w:rPr>
                <w:rFonts w:cstheme="minorHAnsi"/>
              </w:rPr>
              <w:t xml:space="preserve"> by a single </w:t>
            </w:r>
            <w:proofErr w:type="spellStart"/>
            <w:r w:rsidRPr="00A30DCF">
              <w:rPr>
                <w:rFonts w:cstheme="minorHAnsi"/>
              </w:rPr>
              <w:t>user</w:t>
            </w:r>
            <w:proofErr w:type="spellEnd"/>
            <w:r w:rsidRPr="00A30DCF">
              <w:rPr>
                <w:rFonts w:cstheme="minorHAnsi"/>
              </w:rPr>
              <w:t xml:space="preserve">, for the </w:t>
            </w:r>
            <w:proofErr w:type="spellStart"/>
            <w:r w:rsidRPr="00A30DCF">
              <w:rPr>
                <w:rFonts w:cstheme="minorHAnsi"/>
              </w:rPr>
              <w:t>entire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radionuclide</w:t>
            </w:r>
            <w:proofErr w:type="spellEnd"/>
            <w:r w:rsidRPr="00A30DCF">
              <w:rPr>
                <w:rFonts w:cstheme="minorHAnsi"/>
              </w:rPr>
              <w:t xml:space="preserve"> and </w:t>
            </w:r>
            <w:proofErr w:type="spellStart"/>
            <w:r w:rsidRPr="00A30DCF">
              <w:rPr>
                <w:rFonts w:cstheme="minorHAnsi"/>
              </w:rPr>
              <w:t>radiochemistry</w:t>
            </w:r>
            <w:proofErr w:type="spellEnd"/>
            <w:r w:rsidRPr="00A30DCF">
              <w:rPr>
                <w:rFonts w:cstheme="minorHAnsi"/>
              </w:rPr>
              <w:t xml:space="preserve">, </w:t>
            </w:r>
            <w:proofErr w:type="spellStart"/>
            <w:r w:rsidRPr="00A30DCF">
              <w:rPr>
                <w:rFonts w:cstheme="minorHAnsi"/>
              </w:rPr>
              <w:t>must</w:t>
            </w:r>
            <w:proofErr w:type="spellEnd"/>
            <w:r w:rsidRPr="00A30DCF">
              <w:rPr>
                <w:rFonts w:cstheme="minorHAnsi"/>
              </w:rPr>
              <w:t xml:space="preserve"> be </w:t>
            </w:r>
            <w:proofErr w:type="spellStart"/>
            <w:r w:rsidRPr="00A30DCF">
              <w:rPr>
                <w:rFonts w:cstheme="minorHAnsi"/>
              </w:rPr>
              <w:t>driven</w:t>
            </w:r>
            <w:proofErr w:type="spellEnd"/>
            <w:r w:rsidRPr="00A30DCF">
              <w:rPr>
                <w:rFonts w:cstheme="minorHAnsi"/>
              </w:rPr>
              <w:t xml:space="preserve"> by and </w:t>
            </w:r>
            <w:proofErr w:type="spellStart"/>
            <w:r w:rsidRPr="00A30DCF">
              <w:rPr>
                <w:rFonts w:cstheme="minorHAnsi"/>
              </w:rPr>
              <w:t>intuitive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graphic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interface</w:t>
            </w:r>
            <w:proofErr w:type="spellEnd"/>
            <w:r w:rsidRPr="00A30DCF">
              <w:rPr>
                <w:rFonts w:cstheme="minorHAnsi"/>
              </w:rPr>
              <w:t>.</w:t>
            </w:r>
          </w:p>
        </w:tc>
        <w:tc>
          <w:tcPr>
            <w:tcW w:w="3261" w:type="dxa"/>
          </w:tcPr>
          <w:p w14:paraId="0C46568B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>Automatyka, zaprojektowana do obsługi przez jednego użytkownika, dla całego proces radionuklidów i radiochemii, ma być sterowana intuicyjnym graficznym interfejsem.</w:t>
            </w:r>
          </w:p>
        </w:tc>
        <w:tc>
          <w:tcPr>
            <w:tcW w:w="2551" w:type="dxa"/>
          </w:tcPr>
          <w:p w14:paraId="021E20E3" w14:textId="77777777" w:rsidR="00AE1E2C" w:rsidRPr="00A30DCF" w:rsidRDefault="00AE1E2C" w:rsidP="00785BF6">
            <w:pPr>
              <w:rPr>
                <w:rFonts w:cstheme="minorHAnsi"/>
              </w:rPr>
            </w:pPr>
          </w:p>
        </w:tc>
      </w:tr>
      <w:tr w:rsidR="00AE1E2C" w:rsidRPr="00A30DCF" w14:paraId="37CF5CDE" w14:textId="58E04954" w:rsidTr="002B3FAD">
        <w:trPr>
          <w:cantSplit/>
        </w:trPr>
        <w:tc>
          <w:tcPr>
            <w:tcW w:w="568" w:type="dxa"/>
          </w:tcPr>
          <w:p w14:paraId="2D25ABEB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>12.I</w:t>
            </w:r>
          </w:p>
        </w:tc>
        <w:tc>
          <w:tcPr>
            <w:tcW w:w="3402" w:type="dxa"/>
          </w:tcPr>
          <w:p w14:paraId="194111C1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 xml:space="preserve">Hardware system </w:t>
            </w:r>
            <w:proofErr w:type="spellStart"/>
            <w:r w:rsidRPr="00A30DCF">
              <w:rPr>
                <w:rFonts w:cstheme="minorHAnsi"/>
              </w:rPr>
              <w:t>must</w:t>
            </w:r>
            <w:proofErr w:type="spellEnd"/>
            <w:r w:rsidRPr="00A30DCF">
              <w:rPr>
                <w:rFonts w:cstheme="minorHAnsi"/>
              </w:rPr>
              <w:t xml:space="preserve"> be </w:t>
            </w:r>
            <w:proofErr w:type="spellStart"/>
            <w:r w:rsidRPr="00A30DCF">
              <w:rPr>
                <w:rFonts w:cstheme="minorHAnsi"/>
              </w:rPr>
              <w:t>capable</w:t>
            </w:r>
            <w:proofErr w:type="spellEnd"/>
            <w:r w:rsidRPr="00A30DCF">
              <w:rPr>
                <w:rFonts w:cstheme="minorHAnsi"/>
              </w:rPr>
              <w:t xml:space="preserve"> for </w:t>
            </w:r>
            <w:proofErr w:type="spellStart"/>
            <w:r w:rsidRPr="00A30DCF">
              <w:rPr>
                <w:rFonts w:cstheme="minorHAnsi"/>
              </w:rPr>
              <w:t>future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production</w:t>
            </w:r>
            <w:proofErr w:type="spellEnd"/>
            <w:r w:rsidRPr="00A30DCF">
              <w:rPr>
                <w:rFonts w:cstheme="minorHAnsi"/>
              </w:rPr>
              <w:t xml:space="preserve"> of </w:t>
            </w:r>
            <w:r w:rsidRPr="00A30DCF">
              <w:rPr>
                <w:rFonts w:ascii="Arial" w:hAnsi="Arial" w:cs="Arial"/>
                <w:color w:val="4D5156"/>
                <w:shd w:val="clear" w:color="auto" w:fill="FFFFFF"/>
                <w:vertAlign w:val="superscript"/>
              </w:rPr>
              <w:t>64</w:t>
            </w:r>
            <w:r w:rsidRPr="00A30DCF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Cu, </w:t>
            </w:r>
            <w:r w:rsidRPr="00A30DCF">
              <w:rPr>
                <w:rFonts w:ascii="Arial" w:hAnsi="Arial" w:cs="Arial"/>
                <w:color w:val="4D5156"/>
                <w:shd w:val="clear" w:color="auto" w:fill="FFFFFF"/>
                <w:vertAlign w:val="superscript"/>
              </w:rPr>
              <w:t>89</w:t>
            </w:r>
            <w:r w:rsidRPr="00A30DCF">
              <w:rPr>
                <w:rStyle w:val="Uwydatnienie"/>
                <w:rFonts w:ascii="Arial" w:hAnsi="Arial" w:cs="Arial"/>
                <w:color w:val="5F6368"/>
                <w:sz w:val="21"/>
                <w:szCs w:val="21"/>
                <w:shd w:val="clear" w:color="auto" w:fill="FFFFFF"/>
              </w:rPr>
              <w:t>Zr</w:t>
            </w:r>
            <w:r w:rsidRPr="00A30DCF">
              <w:rPr>
                <w:color w:val="4D5156"/>
              </w:rPr>
              <w:t xml:space="preserve"> and </w:t>
            </w:r>
            <w:proofErr w:type="spellStart"/>
            <w:r w:rsidRPr="00A30DCF">
              <w:rPr>
                <w:color w:val="4D5156"/>
              </w:rPr>
              <w:t>other</w:t>
            </w:r>
            <w:proofErr w:type="spellEnd"/>
            <w:r w:rsidRPr="00A30DCF">
              <w:rPr>
                <w:color w:val="4D5156"/>
              </w:rPr>
              <w:t xml:space="preserve"> </w:t>
            </w:r>
            <w:proofErr w:type="spellStart"/>
            <w:r w:rsidRPr="00A30DCF">
              <w:rPr>
                <w:color w:val="4D5156"/>
              </w:rPr>
              <w:t>positron</w:t>
            </w:r>
            <w:proofErr w:type="spellEnd"/>
            <w:r w:rsidRPr="00A30DCF">
              <w:rPr>
                <w:color w:val="4D5156"/>
              </w:rPr>
              <w:t xml:space="preserve"> </w:t>
            </w:r>
            <w:proofErr w:type="spellStart"/>
            <w:r w:rsidRPr="00A30DCF">
              <w:rPr>
                <w:color w:val="4D5156"/>
              </w:rPr>
              <w:t>emitting</w:t>
            </w:r>
            <w:proofErr w:type="spellEnd"/>
            <w:r w:rsidRPr="00A30DCF">
              <w:rPr>
                <w:color w:val="4D5156"/>
              </w:rPr>
              <w:t xml:space="preserve"> </w:t>
            </w:r>
            <w:proofErr w:type="spellStart"/>
            <w:r w:rsidRPr="00A30DCF">
              <w:rPr>
                <w:color w:val="4D5156"/>
              </w:rPr>
              <w:t>isotopes</w:t>
            </w:r>
            <w:proofErr w:type="spellEnd"/>
            <w:r w:rsidRPr="00A30DCF">
              <w:rPr>
                <w:color w:val="4D5156"/>
              </w:rPr>
              <w:t>.</w:t>
            </w:r>
          </w:p>
        </w:tc>
        <w:tc>
          <w:tcPr>
            <w:tcW w:w="3261" w:type="dxa"/>
          </w:tcPr>
          <w:p w14:paraId="7052E95C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 xml:space="preserve">Urządzenia systemu gotowe do przyszłej produkcji </w:t>
            </w:r>
            <w:r w:rsidRPr="00A30DCF">
              <w:rPr>
                <w:rFonts w:cstheme="minorHAnsi"/>
                <w:vertAlign w:val="superscript"/>
              </w:rPr>
              <w:t>64</w:t>
            </w:r>
            <w:r w:rsidRPr="00A30DCF">
              <w:rPr>
                <w:rFonts w:cstheme="minorHAnsi"/>
              </w:rPr>
              <w:t xml:space="preserve">Cu, </w:t>
            </w:r>
            <w:r w:rsidRPr="00A30DCF">
              <w:rPr>
                <w:rFonts w:cstheme="minorHAnsi"/>
                <w:vertAlign w:val="superscript"/>
              </w:rPr>
              <w:t>89</w:t>
            </w:r>
            <w:r w:rsidRPr="00A30DCF">
              <w:rPr>
                <w:rFonts w:cstheme="minorHAnsi"/>
              </w:rPr>
              <w:t>Zr i innych izotopów emitujących pozytony.</w:t>
            </w:r>
          </w:p>
        </w:tc>
        <w:tc>
          <w:tcPr>
            <w:tcW w:w="2551" w:type="dxa"/>
          </w:tcPr>
          <w:p w14:paraId="2F6A0372" w14:textId="77777777" w:rsidR="00AE1E2C" w:rsidRPr="00A30DCF" w:rsidRDefault="00AE1E2C" w:rsidP="00785BF6">
            <w:pPr>
              <w:rPr>
                <w:rFonts w:cstheme="minorHAnsi"/>
              </w:rPr>
            </w:pPr>
          </w:p>
        </w:tc>
      </w:tr>
      <w:tr w:rsidR="00AE1E2C" w:rsidRPr="00A30DCF" w14:paraId="2DE13D47" w14:textId="1112F46C" w:rsidTr="002B3FAD">
        <w:trPr>
          <w:cantSplit/>
        </w:trPr>
        <w:tc>
          <w:tcPr>
            <w:tcW w:w="568" w:type="dxa"/>
          </w:tcPr>
          <w:p w14:paraId="292A8099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>13.</w:t>
            </w:r>
          </w:p>
        </w:tc>
        <w:tc>
          <w:tcPr>
            <w:tcW w:w="3402" w:type="dxa"/>
          </w:tcPr>
          <w:p w14:paraId="5E944027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 xml:space="preserve">The </w:t>
            </w:r>
            <w:proofErr w:type="spellStart"/>
            <w:r w:rsidRPr="00A30DCF">
              <w:rPr>
                <w:rFonts w:cstheme="minorHAnsi"/>
              </w:rPr>
              <w:t>machine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shall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have</w:t>
            </w:r>
            <w:proofErr w:type="spellEnd"/>
            <w:r w:rsidRPr="00A30DCF">
              <w:rPr>
                <w:rFonts w:cstheme="minorHAnsi"/>
              </w:rPr>
              <w:t xml:space="preserve"> a minimum of 6 target </w:t>
            </w:r>
            <w:proofErr w:type="spellStart"/>
            <w:r w:rsidRPr="00A30DCF">
              <w:rPr>
                <w:rFonts w:cstheme="minorHAnsi"/>
              </w:rPr>
              <w:t>ports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that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can</w:t>
            </w:r>
            <w:proofErr w:type="spellEnd"/>
            <w:r w:rsidRPr="00A30DCF">
              <w:rPr>
                <w:rFonts w:cstheme="minorHAnsi"/>
              </w:rPr>
              <w:t xml:space="preserve"> be </w:t>
            </w:r>
            <w:proofErr w:type="spellStart"/>
            <w:r w:rsidRPr="00A30DCF">
              <w:rPr>
                <w:rFonts w:cstheme="minorHAnsi"/>
              </w:rPr>
              <w:t>irradiated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without</w:t>
            </w:r>
            <w:proofErr w:type="spellEnd"/>
            <w:r w:rsidRPr="00A30DCF">
              <w:rPr>
                <w:rFonts w:cstheme="minorHAnsi"/>
              </w:rPr>
              <w:t xml:space="preserve"> operator </w:t>
            </w:r>
            <w:proofErr w:type="spellStart"/>
            <w:r w:rsidRPr="00A30DCF">
              <w:rPr>
                <w:rFonts w:cstheme="minorHAnsi"/>
              </w:rPr>
              <w:t>intervention</w:t>
            </w:r>
            <w:proofErr w:type="spellEnd"/>
            <w:r w:rsidRPr="00A30DCF">
              <w:rPr>
                <w:rFonts w:cstheme="minorHAnsi"/>
              </w:rPr>
              <w:t>.</w:t>
            </w:r>
          </w:p>
        </w:tc>
        <w:tc>
          <w:tcPr>
            <w:tcW w:w="3261" w:type="dxa"/>
          </w:tcPr>
          <w:p w14:paraId="786DF873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>Maszyna powinna posiadać co najmniej 6 portów tarczowych, które można napromieniać bez interwencji operatora.</w:t>
            </w:r>
          </w:p>
        </w:tc>
        <w:tc>
          <w:tcPr>
            <w:tcW w:w="2551" w:type="dxa"/>
          </w:tcPr>
          <w:p w14:paraId="1F379C11" w14:textId="77777777" w:rsidR="00AE1E2C" w:rsidRPr="00A30DCF" w:rsidRDefault="00AE1E2C" w:rsidP="00785BF6">
            <w:pPr>
              <w:rPr>
                <w:rFonts w:cstheme="minorHAnsi"/>
              </w:rPr>
            </w:pPr>
          </w:p>
        </w:tc>
      </w:tr>
      <w:tr w:rsidR="00AE1E2C" w:rsidRPr="00A30DCF" w14:paraId="6A94F2CF" w14:textId="336B00EF" w:rsidTr="002B3FAD">
        <w:trPr>
          <w:cantSplit/>
        </w:trPr>
        <w:tc>
          <w:tcPr>
            <w:tcW w:w="568" w:type="dxa"/>
          </w:tcPr>
          <w:p w14:paraId="34F89D0B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>14.</w:t>
            </w:r>
          </w:p>
        </w:tc>
        <w:tc>
          <w:tcPr>
            <w:tcW w:w="3402" w:type="dxa"/>
          </w:tcPr>
          <w:p w14:paraId="40AD7714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 xml:space="preserve">The </w:t>
            </w:r>
            <w:proofErr w:type="spellStart"/>
            <w:r w:rsidRPr="00A30DCF">
              <w:rPr>
                <w:rFonts w:cstheme="minorHAnsi"/>
              </w:rPr>
              <w:t>estimated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time</w:t>
            </w:r>
            <w:proofErr w:type="spellEnd"/>
            <w:r w:rsidRPr="00A30DCF">
              <w:rPr>
                <w:rFonts w:cstheme="minorHAnsi"/>
              </w:rPr>
              <w:t xml:space="preserve"> to </w:t>
            </w:r>
            <w:proofErr w:type="spellStart"/>
            <w:r w:rsidRPr="00A30DCF">
              <w:rPr>
                <w:rFonts w:cstheme="minorHAnsi"/>
              </w:rPr>
              <w:t>change</w:t>
            </w:r>
            <w:proofErr w:type="spellEnd"/>
            <w:r w:rsidRPr="00A30DCF">
              <w:rPr>
                <w:rFonts w:cstheme="minorHAnsi"/>
              </w:rPr>
              <w:t xml:space="preserve"> the target &lt; 10 </w:t>
            </w:r>
            <w:proofErr w:type="spellStart"/>
            <w:r w:rsidRPr="00A30DCF">
              <w:rPr>
                <w:rFonts w:cstheme="minorHAnsi"/>
              </w:rPr>
              <w:t>seconds</w:t>
            </w:r>
            <w:proofErr w:type="spellEnd"/>
            <w:r w:rsidRPr="00A30DCF">
              <w:rPr>
                <w:rFonts w:cstheme="minorHAnsi"/>
              </w:rPr>
              <w:t xml:space="preserve"> for </w:t>
            </w:r>
            <w:proofErr w:type="spellStart"/>
            <w:r w:rsidRPr="00A30DCF">
              <w:rPr>
                <w:rFonts w:cstheme="minorHAnsi"/>
              </w:rPr>
              <w:t>liquid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targets</w:t>
            </w:r>
            <w:proofErr w:type="spellEnd"/>
            <w:r w:rsidRPr="00A30DCF">
              <w:rPr>
                <w:rFonts w:cstheme="minorHAnsi"/>
              </w:rPr>
              <w:t xml:space="preserve"> and &lt; 30 </w:t>
            </w:r>
            <w:proofErr w:type="spellStart"/>
            <w:r w:rsidRPr="00A30DCF">
              <w:rPr>
                <w:rFonts w:cstheme="minorHAnsi"/>
              </w:rPr>
              <w:t>seconds</w:t>
            </w:r>
            <w:proofErr w:type="spellEnd"/>
            <w:r w:rsidRPr="00A30DCF">
              <w:rPr>
                <w:rFonts w:cstheme="minorHAnsi"/>
              </w:rPr>
              <w:t xml:space="preserve"> for solid </w:t>
            </w:r>
            <w:proofErr w:type="spellStart"/>
            <w:r w:rsidRPr="00A30DCF">
              <w:rPr>
                <w:rFonts w:cstheme="minorHAnsi"/>
              </w:rPr>
              <w:t>state</w:t>
            </w:r>
            <w:proofErr w:type="spellEnd"/>
            <w:r w:rsidRPr="00A30DCF">
              <w:rPr>
                <w:rFonts w:cstheme="minorHAnsi"/>
              </w:rPr>
              <w:t xml:space="preserve"> target</w:t>
            </w:r>
          </w:p>
        </w:tc>
        <w:tc>
          <w:tcPr>
            <w:tcW w:w="3261" w:type="dxa"/>
          </w:tcPr>
          <w:p w14:paraId="59BE0A10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>Szacowany czas zmiany celu &lt; 10 sekund dla tarcz ciekłych i &lt; 30 sekund dla tarczy ciała stałego</w:t>
            </w:r>
          </w:p>
        </w:tc>
        <w:tc>
          <w:tcPr>
            <w:tcW w:w="2551" w:type="dxa"/>
          </w:tcPr>
          <w:p w14:paraId="2B0F929D" w14:textId="77777777" w:rsidR="00AE1E2C" w:rsidRPr="00A30DCF" w:rsidRDefault="00AE1E2C" w:rsidP="00785BF6">
            <w:pPr>
              <w:rPr>
                <w:rFonts w:cstheme="minorHAnsi"/>
              </w:rPr>
            </w:pPr>
          </w:p>
        </w:tc>
      </w:tr>
      <w:tr w:rsidR="00AE1E2C" w:rsidRPr="00A30DCF" w14:paraId="28F12048" w14:textId="0F7856F2" w:rsidTr="002B3FAD">
        <w:trPr>
          <w:cantSplit/>
        </w:trPr>
        <w:tc>
          <w:tcPr>
            <w:tcW w:w="568" w:type="dxa"/>
          </w:tcPr>
          <w:p w14:paraId="6F33D7B9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>15.</w:t>
            </w:r>
          </w:p>
        </w:tc>
        <w:tc>
          <w:tcPr>
            <w:tcW w:w="3402" w:type="dxa"/>
          </w:tcPr>
          <w:p w14:paraId="32E7BCF5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 xml:space="preserve">The </w:t>
            </w:r>
            <w:proofErr w:type="spellStart"/>
            <w:r w:rsidRPr="00A30DCF">
              <w:rPr>
                <w:rFonts w:cstheme="minorHAnsi"/>
              </w:rPr>
              <w:t>cyclotron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must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connect</w:t>
            </w:r>
            <w:proofErr w:type="spellEnd"/>
            <w:r w:rsidRPr="00A30DCF">
              <w:rPr>
                <w:rFonts w:cstheme="minorHAnsi"/>
              </w:rPr>
              <w:t xml:space="preserve"> to </w:t>
            </w:r>
            <w:proofErr w:type="spellStart"/>
            <w:r w:rsidRPr="00A30DCF">
              <w:rPr>
                <w:rFonts w:cstheme="minorHAnsi"/>
              </w:rPr>
              <w:t>an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interlock</w:t>
            </w:r>
            <w:proofErr w:type="spellEnd"/>
            <w:r w:rsidRPr="00A30DCF">
              <w:rPr>
                <w:rFonts w:cstheme="minorHAnsi"/>
              </w:rPr>
              <w:t xml:space="preserve"> system </w:t>
            </w:r>
            <w:proofErr w:type="spellStart"/>
            <w:r w:rsidRPr="00A30DCF">
              <w:rPr>
                <w:rFonts w:cstheme="minorHAnsi"/>
              </w:rPr>
              <w:t>at</w:t>
            </w:r>
            <w:proofErr w:type="spellEnd"/>
            <w:r w:rsidRPr="00A30DCF">
              <w:rPr>
                <w:rFonts w:cstheme="minorHAnsi"/>
              </w:rPr>
              <w:t xml:space="preserve"> the </w:t>
            </w:r>
            <w:proofErr w:type="spellStart"/>
            <w:r w:rsidRPr="00A30DCF">
              <w:rPr>
                <w:rFonts w:cstheme="minorHAnsi"/>
              </w:rPr>
              <w:t>level</w:t>
            </w:r>
            <w:proofErr w:type="spellEnd"/>
            <w:r w:rsidRPr="00A30DCF">
              <w:rPr>
                <w:rFonts w:cstheme="minorHAnsi"/>
              </w:rPr>
              <w:t xml:space="preserve"> of </w:t>
            </w:r>
            <w:proofErr w:type="spellStart"/>
            <w:r w:rsidRPr="00A30DCF">
              <w:rPr>
                <w:rFonts w:cstheme="minorHAnsi"/>
              </w:rPr>
              <w:t>each</w:t>
            </w:r>
            <w:proofErr w:type="spellEnd"/>
            <w:r w:rsidRPr="00A30DCF">
              <w:rPr>
                <w:rFonts w:cstheme="minorHAnsi"/>
              </w:rPr>
              <w:t xml:space="preserve"> target to </w:t>
            </w:r>
            <w:proofErr w:type="spellStart"/>
            <w:r w:rsidRPr="00A30DCF">
              <w:rPr>
                <w:rFonts w:cstheme="minorHAnsi"/>
              </w:rPr>
              <w:t>enable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release</w:t>
            </w:r>
            <w:proofErr w:type="spellEnd"/>
            <w:r w:rsidRPr="00A30DCF">
              <w:rPr>
                <w:rFonts w:cstheme="minorHAnsi"/>
              </w:rPr>
              <w:t xml:space="preserve"> of target </w:t>
            </w:r>
            <w:proofErr w:type="spellStart"/>
            <w:r w:rsidRPr="00A30DCF">
              <w:rPr>
                <w:rFonts w:cstheme="minorHAnsi"/>
              </w:rPr>
              <w:t>content</w:t>
            </w:r>
            <w:proofErr w:type="spellEnd"/>
            <w:r w:rsidRPr="00A30DCF">
              <w:rPr>
                <w:rFonts w:cstheme="minorHAnsi"/>
              </w:rPr>
              <w:t xml:space="preserve"> to </w:t>
            </w:r>
            <w:proofErr w:type="spellStart"/>
            <w:r w:rsidRPr="00A30DCF">
              <w:rPr>
                <w:rFonts w:cstheme="minorHAnsi"/>
              </w:rPr>
              <w:t>authorized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destination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only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when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conditions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are</w:t>
            </w:r>
            <w:proofErr w:type="spellEnd"/>
            <w:r w:rsidRPr="00A30DCF">
              <w:rPr>
                <w:rFonts w:cstheme="minorHAnsi"/>
              </w:rPr>
              <w:t xml:space="preserve"> met</w:t>
            </w:r>
          </w:p>
        </w:tc>
        <w:tc>
          <w:tcPr>
            <w:tcW w:w="3261" w:type="dxa"/>
          </w:tcPr>
          <w:p w14:paraId="7F48DA71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>Cyklotron musi być podłączony do systemu blokad na poziomie każdej tarczy, aby umożliwić uwolnienie zawartości tarczy do autoryzowanego miejsca przeznaczenia jedynie po spełnieniu warunków</w:t>
            </w:r>
          </w:p>
        </w:tc>
        <w:tc>
          <w:tcPr>
            <w:tcW w:w="2551" w:type="dxa"/>
          </w:tcPr>
          <w:p w14:paraId="16AC4773" w14:textId="77777777" w:rsidR="00AE1E2C" w:rsidRPr="00A30DCF" w:rsidRDefault="00AE1E2C" w:rsidP="00785BF6">
            <w:pPr>
              <w:rPr>
                <w:rFonts w:cstheme="minorHAnsi"/>
              </w:rPr>
            </w:pPr>
          </w:p>
        </w:tc>
      </w:tr>
      <w:tr w:rsidR="00AE1E2C" w:rsidRPr="00A30DCF" w14:paraId="229F4C73" w14:textId="6A3DCFD5" w:rsidTr="002B3FAD">
        <w:trPr>
          <w:cantSplit/>
        </w:trPr>
        <w:tc>
          <w:tcPr>
            <w:tcW w:w="568" w:type="dxa"/>
          </w:tcPr>
          <w:p w14:paraId="45702E1E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>16.</w:t>
            </w:r>
          </w:p>
        </w:tc>
        <w:tc>
          <w:tcPr>
            <w:tcW w:w="3402" w:type="dxa"/>
          </w:tcPr>
          <w:p w14:paraId="7BA60512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 xml:space="preserve">The </w:t>
            </w:r>
            <w:proofErr w:type="spellStart"/>
            <w:r w:rsidRPr="00A30DCF">
              <w:rPr>
                <w:rFonts w:cstheme="minorHAnsi"/>
              </w:rPr>
              <w:t>offer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must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include</w:t>
            </w:r>
            <w:proofErr w:type="spellEnd"/>
            <w:r w:rsidRPr="00A30DCF">
              <w:rPr>
                <w:rFonts w:cstheme="minorHAnsi"/>
              </w:rPr>
              <w:t xml:space="preserve"> a starter kit for 50 </w:t>
            </w:r>
            <w:proofErr w:type="spellStart"/>
            <w:r w:rsidRPr="00A30DCF">
              <w:rPr>
                <w:rFonts w:cstheme="minorHAnsi"/>
              </w:rPr>
              <w:t>production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runs</w:t>
            </w:r>
            <w:proofErr w:type="spellEnd"/>
            <w:r w:rsidRPr="00A30DCF">
              <w:rPr>
                <w:rFonts w:cstheme="minorHAnsi"/>
              </w:rPr>
              <w:t xml:space="preserve"> of 68Ga , </w:t>
            </w:r>
            <w:proofErr w:type="spellStart"/>
            <w:r w:rsidRPr="00A30DCF">
              <w:rPr>
                <w:rFonts w:cstheme="minorHAnsi"/>
              </w:rPr>
              <w:t>including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prefabricated</w:t>
            </w:r>
            <w:proofErr w:type="spellEnd"/>
            <w:r w:rsidRPr="00A30DCF">
              <w:rPr>
                <w:rFonts w:cstheme="minorHAnsi"/>
              </w:rPr>
              <w:t xml:space="preserve"> target </w:t>
            </w:r>
            <w:proofErr w:type="spellStart"/>
            <w:r w:rsidRPr="00A30DCF">
              <w:rPr>
                <w:rFonts w:cstheme="minorHAnsi"/>
              </w:rPr>
              <w:t>material</w:t>
            </w:r>
            <w:proofErr w:type="spellEnd"/>
            <w:r w:rsidRPr="00A30DCF">
              <w:rPr>
                <w:rFonts w:cstheme="minorHAnsi"/>
              </w:rPr>
              <w:t xml:space="preserve"> (68Zn) of </w:t>
            </w:r>
            <w:proofErr w:type="spellStart"/>
            <w:r w:rsidRPr="00A30DCF">
              <w:rPr>
                <w:rFonts w:cstheme="minorHAnsi"/>
              </w:rPr>
              <w:t>highest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required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production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yield</w:t>
            </w:r>
            <w:proofErr w:type="spellEnd"/>
            <w:r w:rsidRPr="00A30DCF">
              <w:rPr>
                <w:rFonts w:cstheme="minorHAnsi"/>
              </w:rPr>
              <w:t xml:space="preserve"> and </w:t>
            </w:r>
            <w:proofErr w:type="spellStart"/>
            <w:r w:rsidRPr="00A30DCF">
              <w:rPr>
                <w:rFonts w:cstheme="minorHAnsi"/>
              </w:rPr>
              <w:t>dissolution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kits</w:t>
            </w:r>
            <w:proofErr w:type="spellEnd"/>
            <w:r w:rsidRPr="00A30DCF">
              <w:rPr>
                <w:rFonts w:cstheme="minorHAnsi"/>
              </w:rPr>
              <w:t xml:space="preserve">, </w:t>
            </w:r>
            <w:proofErr w:type="spellStart"/>
            <w:r w:rsidRPr="00A30DCF">
              <w:rPr>
                <w:rFonts w:cstheme="minorHAnsi"/>
              </w:rPr>
              <w:t>purification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cassettes</w:t>
            </w:r>
            <w:proofErr w:type="spellEnd"/>
            <w:r w:rsidRPr="00A30DCF">
              <w:rPr>
                <w:rFonts w:cstheme="minorHAnsi"/>
              </w:rPr>
              <w:t xml:space="preserve">, and </w:t>
            </w:r>
            <w:proofErr w:type="spellStart"/>
            <w:r w:rsidRPr="00A30DCF">
              <w:rPr>
                <w:rFonts w:cstheme="minorHAnsi"/>
              </w:rPr>
              <w:t>reagents</w:t>
            </w:r>
            <w:proofErr w:type="spellEnd"/>
            <w:r w:rsidRPr="00A30DCF">
              <w:rPr>
                <w:rFonts w:cstheme="minorHAnsi"/>
              </w:rPr>
              <w:t xml:space="preserve"> for </w:t>
            </w:r>
            <w:proofErr w:type="spellStart"/>
            <w:r w:rsidRPr="00A30DCF">
              <w:rPr>
                <w:rFonts w:cstheme="minorHAnsi"/>
              </w:rPr>
              <w:t>all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process</w:t>
            </w:r>
            <w:proofErr w:type="spellEnd"/>
          </w:p>
        </w:tc>
        <w:tc>
          <w:tcPr>
            <w:tcW w:w="3261" w:type="dxa"/>
          </w:tcPr>
          <w:p w14:paraId="2B1D6B04" w14:textId="77777777" w:rsidR="00AE1E2C" w:rsidRPr="00A30DCF" w:rsidRDefault="00AE1E2C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>Oferta musi obejmować zestaw startowy na 50 serii produkcyjnych 68Ga, w tym prefabrykowany materiał tarczowy  (68Zn) o najwyższej wymaganej wydajności produkcyjnej oraz zestawy do rozpuszczania, kasety do procesu oczyszczania  i odczynniki do wszystkich procesów</w:t>
            </w:r>
          </w:p>
        </w:tc>
        <w:tc>
          <w:tcPr>
            <w:tcW w:w="2551" w:type="dxa"/>
          </w:tcPr>
          <w:p w14:paraId="605AFC0A" w14:textId="77777777" w:rsidR="00AE1E2C" w:rsidRPr="00A30DCF" w:rsidRDefault="00AE1E2C" w:rsidP="00785BF6">
            <w:pPr>
              <w:rPr>
                <w:rFonts w:cstheme="minorHAnsi"/>
              </w:rPr>
            </w:pPr>
          </w:p>
        </w:tc>
      </w:tr>
      <w:tr w:rsidR="002B3FAD" w:rsidRPr="00A30DCF" w14:paraId="0CCEF7C5" w14:textId="002E3C43" w:rsidTr="00B5511B">
        <w:trPr>
          <w:cantSplit/>
        </w:trPr>
        <w:tc>
          <w:tcPr>
            <w:tcW w:w="9782" w:type="dxa"/>
            <w:gridSpan w:val="4"/>
            <w:shd w:val="clear" w:color="auto" w:fill="D9D9D9" w:themeFill="background1" w:themeFillShade="D9"/>
          </w:tcPr>
          <w:p w14:paraId="08CA9189" w14:textId="3A3AF6AC" w:rsidR="002B3FAD" w:rsidRPr="00A30DCF" w:rsidRDefault="002B3FAD" w:rsidP="00785BF6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A30DCF">
              <w:rPr>
                <w:rFonts w:cstheme="minorHAnsi"/>
                <w:b/>
                <w:bCs/>
              </w:rPr>
              <w:t>Cyclotron</w:t>
            </w:r>
            <w:proofErr w:type="spellEnd"/>
            <w:r w:rsidRPr="00A30DC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30DCF">
              <w:rPr>
                <w:rFonts w:cstheme="minorHAnsi"/>
                <w:b/>
                <w:bCs/>
              </w:rPr>
              <w:t>Maintenance</w:t>
            </w:r>
            <w:proofErr w:type="spellEnd"/>
            <w:r w:rsidRPr="00A30DCF">
              <w:rPr>
                <w:rFonts w:cstheme="minorHAnsi"/>
                <w:b/>
                <w:bCs/>
              </w:rPr>
              <w:t xml:space="preserve"> / Konserwacja cyklotronu</w:t>
            </w:r>
          </w:p>
        </w:tc>
      </w:tr>
      <w:tr w:rsidR="002B3FAD" w:rsidRPr="00A30DCF" w14:paraId="1D5861CF" w14:textId="5E3DFB47" w:rsidTr="002B3FAD">
        <w:trPr>
          <w:cantSplit/>
        </w:trPr>
        <w:tc>
          <w:tcPr>
            <w:tcW w:w="568" w:type="dxa"/>
          </w:tcPr>
          <w:p w14:paraId="7B03F1DE" w14:textId="77777777" w:rsidR="002B3FAD" w:rsidRPr="00A30DCF" w:rsidRDefault="002B3FAD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 xml:space="preserve">17. </w:t>
            </w:r>
          </w:p>
        </w:tc>
        <w:tc>
          <w:tcPr>
            <w:tcW w:w="3402" w:type="dxa"/>
          </w:tcPr>
          <w:p w14:paraId="6162BF6B" w14:textId="77777777" w:rsidR="002B3FAD" w:rsidRPr="00A30DCF" w:rsidRDefault="002B3FAD" w:rsidP="00785BF6">
            <w:pPr>
              <w:rPr>
                <w:rFonts w:cstheme="minorHAnsi"/>
              </w:rPr>
            </w:pPr>
            <w:proofErr w:type="spellStart"/>
            <w:r w:rsidRPr="00A30DCF">
              <w:rPr>
                <w:rFonts w:cstheme="minorHAnsi"/>
              </w:rPr>
              <w:t>Guarranteed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uptime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under</w:t>
            </w:r>
            <w:proofErr w:type="spellEnd"/>
            <w:r w:rsidRPr="00A30DCF">
              <w:rPr>
                <w:rFonts w:cstheme="minorHAnsi"/>
              </w:rPr>
              <w:t xml:space="preserve"> warranty and service </w:t>
            </w:r>
            <w:proofErr w:type="spellStart"/>
            <w:r w:rsidRPr="00A30DCF">
              <w:rPr>
                <w:rFonts w:cstheme="minorHAnsi"/>
              </w:rPr>
              <w:t>contract</w:t>
            </w:r>
            <w:proofErr w:type="spellEnd"/>
            <w:r w:rsidRPr="00A30DCF">
              <w:rPr>
                <w:rFonts w:cstheme="minorHAnsi"/>
              </w:rPr>
              <w:t xml:space="preserve"> &gt; 98.0 %</w:t>
            </w:r>
          </w:p>
        </w:tc>
        <w:tc>
          <w:tcPr>
            <w:tcW w:w="3261" w:type="dxa"/>
          </w:tcPr>
          <w:p w14:paraId="245649C2" w14:textId="77777777" w:rsidR="002B3FAD" w:rsidRPr="00A30DCF" w:rsidRDefault="002B3FAD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>Gwarantowany „</w:t>
            </w:r>
            <w:proofErr w:type="spellStart"/>
            <w:r w:rsidRPr="00A30DCF">
              <w:rPr>
                <w:rFonts w:cstheme="minorHAnsi"/>
              </w:rPr>
              <w:t>uptime</w:t>
            </w:r>
            <w:proofErr w:type="spellEnd"/>
            <w:r w:rsidRPr="00A30DCF">
              <w:rPr>
                <w:rFonts w:cstheme="minorHAnsi"/>
              </w:rPr>
              <w:t>” w czasie gwarancji i kontraktu serwisowego &gt; 98.0 %</w:t>
            </w:r>
          </w:p>
        </w:tc>
        <w:tc>
          <w:tcPr>
            <w:tcW w:w="2551" w:type="dxa"/>
          </w:tcPr>
          <w:p w14:paraId="0ADDB817" w14:textId="77777777" w:rsidR="002B3FAD" w:rsidRPr="00A30DCF" w:rsidRDefault="002B3FAD" w:rsidP="00785BF6">
            <w:pPr>
              <w:rPr>
                <w:rFonts w:cstheme="minorHAnsi"/>
              </w:rPr>
            </w:pPr>
          </w:p>
        </w:tc>
      </w:tr>
      <w:tr w:rsidR="002B3FAD" w:rsidRPr="00A30DCF" w14:paraId="216DB31B" w14:textId="76EC04B9" w:rsidTr="00E12C1E">
        <w:trPr>
          <w:cantSplit/>
        </w:trPr>
        <w:tc>
          <w:tcPr>
            <w:tcW w:w="9782" w:type="dxa"/>
            <w:gridSpan w:val="4"/>
            <w:shd w:val="clear" w:color="auto" w:fill="E7E6E6" w:themeFill="background2"/>
          </w:tcPr>
          <w:p w14:paraId="577E1A27" w14:textId="3AEABDC4" w:rsidR="002B3FAD" w:rsidRPr="00A30DCF" w:rsidRDefault="002B3FAD" w:rsidP="00785BF6">
            <w:pPr>
              <w:rPr>
                <w:rFonts w:cstheme="minorHAnsi"/>
                <w:b/>
                <w:bCs/>
              </w:rPr>
            </w:pPr>
            <w:proofErr w:type="spellStart"/>
            <w:r w:rsidRPr="00A30DCF">
              <w:rPr>
                <w:rFonts w:cstheme="minorHAnsi"/>
                <w:b/>
                <w:bCs/>
              </w:rPr>
              <w:t>Two</w:t>
            </w:r>
            <w:proofErr w:type="spellEnd"/>
            <w:r w:rsidRPr="00A30DC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30DCF">
              <w:rPr>
                <w:rFonts w:cstheme="minorHAnsi"/>
                <w:b/>
                <w:bCs/>
              </w:rPr>
              <w:t>Synthesis</w:t>
            </w:r>
            <w:proofErr w:type="spellEnd"/>
            <w:r w:rsidRPr="00A30DCF">
              <w:rPr>
                <w:rFonts w:cstheme="minorHAnsi"/>
                <w:b/>
                <w:bCs/>
              </w:rPr>
              <w:t xml:space="preserve"> module / Dwa moduły syntezy</w:t>
            </w:r>
          </w:p>
        </w:tc>
      </w:tr>
      <w:tr w:rsidR="002B3FAD" w:rsidRPr="00A30DCF" w14:paraId="39B24372" w14:textId="1BBE2835" w:rsidTr="002B3FAD">
        <w:trPr>
          <w:cantSplit/>
        </w:trPr>
        <w:tc>
          <w:tcPr>
            <w:tcW w:w="7231" w:type="dxa"/>
            <w:gridSpan w:val="3"/>
          </w:tcPr>
          <w:p w14:paraId="087CE037" w14:textId="77777777" w:rsidR="002B3FAD" w:rsidRPr="00A30DCF" w:rsidRDefault="002B3FAD" w:rsidP="00785BF6">
            <w:pPr>
              <w:jc w:val="center"/>
              <w:rPr>
                <w:rFonts w:cstheme="minorHAnsi"/>
                <w:b/>
                <w:bCs/>
              </w:rPr>
            </w:pPr>
            <w:r w:rsidRPr="00A30DCF">
              <w:rPr>
                <w:rFonts w:cstheme="minorHAnsi"/>
                <w:b/>
                <w:bCs/>
                <w:vertAlign w:val="superscript"/>
              </w:rPr>
              <w:t>68</w:t>
            </w:r>
            <w:r w:rsidRPr="00A30DCF">
              <w:rPr>
                <w:rFonts w:cstheme="minorHAnsi"/>
                <w:b/>
                <w:bCs/>
              </w:rPr>
              <w:t xml:space="preserve">Ga and </w:t>
            </w:r>
            <w:proofErr w:type="spellStart"/>
            <w:r w:rsidRPr="00A30DCF">
              <w:rPr>
                <w:rFonts w:cstheme="minorHAnsi"/>
                <w:b/>
                <w:bCs/>
              </w:rPr>
              <w:t>other</w:t>
            </w:r>
            <w:proofErr w:type="spellEnd"/>
            <w:r w:rsidRPr="00A30DC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30DCF">
              <w:rPr>
                <w:rFonts w:cstheme="minorHAnsi"/>
                <w:b/>
                <w:bCs/>
              </w:rPr>
              <w:t>Radiometal</w:t>
            </w:r>
            <w:proofErr w:type="spellEnd"/>
            <w:r w:rsidRPr="00A30DC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30DCF">
              <w:rPr>
                <w:rFonts w:cstheme="minorHAnsi"/>
                <w:b/>
                <w:bCs/>
              </w:rPr>
              <w:t>tracer</w:t>
            </w:r>
            <w:proofErr w:type="spellEnd"/>
            <w:r w:rsidRPr="00A30DCF">
              <w:rPr>
                <w:rFonts w:cstheme="minorHAnsi"/>
                <w:b/>
                <w:bCs/>
              </w:rPr>
              <w:t xml:space="preserve"> / </w:t>
            </w:r>
            <w:r w:rsidRPr="00A30DCF">
              <w:rPr>
                <w:rFonts w:cstheme="minorHAnsi"/>
                <w:b/>
                <w:bCs/>
                <w:vertAlign w:val="superscript"/>
              </w:rPr>
              <w:t>68</w:t>
            </w:r>
            <w:r w:rsidRPr="00A30DCF">
              <w:rPr>
                <w:rFonts w:cstheme="minorHAnsi"/>
                <w:b/>
                <w:bCs/>
              </w:rPr>
              <w:t xml:space="preserve">Ga i inne </w:t>
            </w:r>
            <w:proofErr w:type="spellStart"/>
            <w:r w:rsidRPr="00A30DCF">
              <w:rPr>
                <w:rFonts w:cstheme="minorHAnsi"/>
                <w:b/>
                <w:bCs/>
              </w:rPr>
              <w:t>radiometaliczne</w:t>
            </w:r>
            <w:proofErr w:type="spellEnd"/>
            <w:r w:rsidRPr="00A30DCF">
              <w:rPr>
                <w:rFonts w:cstheme="minorHAnsi"/>
                <w:b/>
                <w:bCs/>
              </w:rPr>
              <w:t xml:space="preserve"> znaczniki</w:t>
            </w:r>
          </w:p>
        </w:tc>
        <w:tc>
          <w:tcPr>
            <w:tcW w:w="2551" w:type="dxa"/>
          </w:tcPr>
          <w:p w14:paraId="69192B27" w14:textId="77777777" w:rsidR="002B3FAD" w:rsidRPr="00A30DCF" w:rsidRDefault="002B3FAD" w:rsidP="00785BF6">
            <w:pPr>
              <w:jc w:val="center"/>
              <w:rPr>
                <w:rFonts w:cstheme="minorHAnsi"/>
                <w:b/>
                <w:bCs/>
                <w:vertAlign w:val="superscript"/>
              </w:rPr>
            </w:pPr>
          </w:p>
        </w:tc>
      </w:tr>
      <w:tr w:rsidR="002B3FAD" w:rsidRPr="00A30DCF" w14:paraId="03519038" w14:textId="05997653" w:rsidTr="002B3FAD">
        <w:trPr>
          <w:cantSplit/>
        </w:trPr>
        <w:tc>
          <w:tcPr>
            <w:tcW w:w="568" w:type="dxa"/>
          </w:tcPr>
          <w:p w14:paraId="06D23F5D" w14:textId="77777777" w:rsidR="002B3FAD" w:rsidRPr="00A30DCF" w:rsidRDefault="002B3FAD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>18.</w:t>
            </w:r>
          </w:p>
        </w:tc>
        <w:tc>
          <w:tcPr>
            <w:tcW w:w="3402" w:type="dxa"/>
          </w:tcPr>
          <w:p w14:paraId="4AD5892F" w14:textId="77777777" w:rsidR="002B3FAD" w:rsidRPr="00A30DCF" w:rsidRDefault="002B3FAD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 xml:space="preserve">The </w:t>
            </w:r>
            <w:proofErr w:type="spellStart"/>
            <w:r w:rsidRPr="00A30DCF">
              <w:rPr>
                <w:rFonts w:cstheme="minorHAnsi"/>
              </w:rPr>
              <w:t>synthesis</w:t>
            </w:r>
            <w:proofErr w:type="spellEnd"/>
            <w:r w:rsidRPr="00A30DCF">
              <w:rPr>
                <w:rFonts w:cstheme="minorHAnsi"/>
              </w:rPr>
              <w:t xml:space="preserve"> system </w:t>
            </w:r>
            <w:proofErr w:type="spellStart"/>
            <w:r w:rsidRPr="00A30DCF">
              <w:rPr>
                <w:rFonts w:cstheme="minorHAnsi"/>
              </w:rPr>
              <w:t>must</w:t>
            </w:r>
            <w:proofErr w:type="spellEnd"/>
            <w:r w:rsidRPr="00A30DCF">
              <w:rPr>
                <w:rFonts w:cstheme="minorHAnsi"/>
              </w:rPr>
              <w:t xml:space="preserve"> be </w:t>
            </w:r>
            <w:proofErr w:type="spellStart"/>
            <w:r w:rsidRPr="00A30DCF">
              <w:rPr>
                <w:rFonts w:cstheme="minorHAnsi"/>
              </w:rPr>
              <w:t>able</w:t>
            </w:r>
            <w:proofErr w:type="spellEnd"/>
            <w:r w:rsidRPr="00A30DCF">
              <w:rPr>
                <w:rFonts w:cstheme="minorHAnsi"/>
              </w:rPr>
              <w:t xml:space="preserve"> to </w:t>
            </w:r>
            <w:proofErr w:type="spellStart"/>
            <w:r w:rsidRPr="00A30DCF">
              <w:rPr>
                <w:rFonts w:cstheme="minorHAnsi"/>
              </w:rPr>
              <w:t>perform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purification</w:t>
            </w:r>
            <w:proofErr w:type="spellEnd"/>
            <w:r w:rsidRPr="00A30DCF">
              <w:rPr>
                <w:rFonts w:cstheme="minorHAnsi"/>
              </w:rPr>
              <w:t xml:space="preserve"> of </w:t>
            </w:r>
            <w:proofErr w:type="spellStart"/>
            <w:r w:rsidRPr="00A30DCF">
              <w:rPr>
                <w:rFonts w:cstheme="minorHAnsi"/>
              </w:rPr>
              <w:t>radiometals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produced</w:t>
            </w:r>
            <w:proofErr w:type="spellEnd"/>
            <w:r w:rsidRPr="00A30DCF">
              <w:rPr>
                <w:rFonts w:cstheme="minorHAnsi"/>
              </w:rPr>
              <w:t xml:space="preserve"> with the </w:t>
            </w:r>
            <w:proofErr w:type="spellStart"/>
            <w:r w:rsidRPr="00A30DCF">
              <w:rPr>
                <w:rFonts w:cstheme="minorHAnsi"/>
              </w:rPr>
              <w:t>offered</w:t>
            </w:r>
            <w:proofErr w:type="spellEnd"/>
            <w:r w:rsidRPr="00A30DCF">
              <w:rPr>
                <w:rFonts w:cstheme="minorHAnsi"/>
              </w:rPr>
              <w:t xml:space="preserve"> solid target system (</w:t>
            </w:r>
            <w:proofErr w:type="spellStart"/>
            <w:r w:rsidRPr="00A30DCF">
              <w:rPr>
                <w:rFonts w:cstheme="minorHAnsi"/>
              </w:rPr>
              <w:t>rows</w:t>
            </w:r>
            <w:proofErr w:type="spellEnd"/>
            <w:r w:rsidRPr="00A30DCF">
              <w:rPr>
                <w:rFonts w:cstheme="minorHAnsi"/>
              </w:rPr>
              <w:t xml:space="preserve"> 12) in </w:t>
            </w:r>
            <w:proofErr w:type="spellStart"/>
            <w:r w:rsidRPr="00A30DCF">
              <w:rPr>
                <w:rFonts w:cstheme="minorHAnsi"/>
              </w:rPr>
              <w:t>particular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r w:rsidRPr="00A30DCF">
              <w:rPr>
                <w:rFonts w:cstheme="minorHAnsi"/>
                <w:vertAlign w:val="superscript"/>
              </w:rPr>
              <w:t>68</w:t>
            </w:r>
            <w:r w:rsidRPr="00A30DCF">
              <w:rPr>
                <w:rFonts w:cstheme="minorHAnsi"/>
              </w:rPr>
              <w:t>Ga.</w:t>
            </w:r>
          </w:p>
        </w:tc>
        <w:tc>
          <w:tcPr>
            <w:tcW w:w="3261" w:type="dxa"/>
          </w:tcPr>
          <w:p w14:paraId="7CFCA4F7" w14:textId="77777777" w:rsidR="002B3FAD" w:rsidRPr="00A30DCF" w:rsidRDefault="002B3FAD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 xml:space="preserve">Moduł syntezy musi umożliwiać oczyszczanie wytworzonych za pomocą oferowanej tarczy ciała stałego (wiersze 12) </w:t>
            </w:r>
            <w:proofErr w:type="spellStart"/>
            <w:r w:rsidRPr="00A30DCF">
              <w:rPr>
                <w:rFonts w:cstheme="minorHAnsi"/>
              </w:rPr>
              <w:t>radiometali</w:t>
            </w:r>
            <w:proofErr w:type="spellEnd"/>
            <w:r w:rsidRPr="00A30DCF">
              <w:rPr>
                <w:rFonts w:cstheme="minorHAnsi"/>
              </w:rPr>
              <w:t xml:space="preserve">, w szczególności </w:t>
            </w:r>
            <w:r w:rsidRPr="00A30DCF">
              <w:t>68</w:t>
            </w:r>
            <w:r w:rsidRPr="00A30DCF">
              <w:rPr>
                <w:rFonts w:cstheme="minorHAnsi"/>
              </w:rPr>
              <w:t>Ga.</w:t>
            </w:r>
          </w:p>
        </w:tc>
        <w:tc>
          <w:tcPr>
            <w:tcW w:w="2551" w:type="dxa"/>
          </w:tcPr>
          <w:p w14:paraId="6B5D0AFE" w14:textId="77777777" w:rsidR="002B3FAD" w:rsidRPr="00A30DCF" w:rsidRDefault="002B3FAD" w:rsidP="00785BF6">
            <w:pPr>
              <w:rPr>
                <w:rFonts w:cstheme="minorHAnsi"/>
              </w:rPr>
            </w:pPr>
          </w:p>
        </w:tc>
      </w:tr>
      <w:tr w:rsidR="002B3FAD" w:rsidRPr="00A30DCF" w14:paraId="603132FA" w14:textId="6B7B9EFE" w:rsidTr="002B3FAD">
        <w:trPr>
          <w:cantSplit/>
        </w:trPr>
        <w:tc>
          <w:tcPr>
            <w:tcW w:w="568" w:type="dxa"/>
          </w:tcPr>
          <w:p w14:paraId="6B166AD0" w14:textId="77777777" w:rsidR="002B3FAD" w:rsidRPr="00A30DCF" w:rsidRDefault="002B3FAD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>19.</w:t>
            </w:r>
          </w:p>
        </w:tc>
        <w:tc>
          <w:tcPr>
            <w:tcW w:w="3402" w:type="dxa"/>
          </w:tcPr>
          <w:p w14:paraId="560CAFCA" w14:textId="77777777" w:rsidR="002B3FAD" w:rsidRPr="00A30DCF" w:rsidRDefault="002B3FAD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 xml:space="preserve">The </w:t>
            </w:r>
            <w:proofErr w:type="spellStart"/>
            <w:r w:rsidRPr="00A30DCF">
              <w:rPr>
                <w:rFonts w:cstheme="minorHAnsi"/>
              </w:rPr>
              <w:t>synthesis</w:t>
            </w:r>
            <w:proofErr w:type="spellEnd"/>
            <w:r w:rsidRPr="00A30DCF">
              <w:rPr>
                <w:rFonts w:cstheme="minorHAnsi"/>
              </w:rPr>
              <w:t xml:space="preserve"> system </w:t>
            </w:r>
            <w:proofErr w:type="spellStart"/>
            <w:r w:rsidRPr="00A30DCF">
              <w:rPr>
                <w:rFonts w:cstheme="minorHAnsi"/>
              </w:rPr>
              <w:t>must</w:t>
            </w:r>
            <w:proofErr w:type="spellEnd"/>
            <w:r w:rsidRPr="00A30DCF">
              <w:rPr>
                <w:rFonts w:cstheme="minorHAnsi"/>
              </w:rPr>
              <w:t xml:space="preserve"> be </w:t>
            </w:r>
            <w:proofErr w:type="spellStart"/>
            <w:r w:rsidRPr="00A30DCF">
              <w:rPr>
                <w:rFonts w:cstheme="minorHAnsi"/>
              </w:rPr>
              <w:t>able</w:t>
            </w:r>
            <w:proofErr w:type="spellEnd"/>
            <w:r w:rsidRPr="00A30DCF">
              <w:rPr>
                <w:rFonts w:cstheme="minorHAnsi"/>
              </w:rPr>
              <w:t xml:space="preserve"> to </w:t>
            </w:r>
            <w:proofErr w:type="spellStart"/>
            <w:r w:rsidRPr="00A30DCF">
              <w:rPr>
                <w:rFonts w:cstheme="minorHAnsi"/>
              </w:rPr>
              <w:t>perform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labelling</w:t>
            </w:r>
            <w:proofErr w:type="spellEnd"/>
            <w:r w:rsidRPr="00A30DCF">
              <w:rPr>
                <w:rFonts w:cstheme="minorHAnsi"/>
              </w:rPr>
              <w:t xml:space="preserve"> of </w:t>
            </w:r>
            <w:proofErr w:type="spellStart"/>
            <w:r w:rsidRPr="00A30DCF">
              <w:rPr>
                <w:rFonts w:cstheme="minorHAnsi"/>
              </w:rPr>
              <w:t>common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radiometal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tracers</w:t>
            </w:r>
            <w:proofErr w:type="spellEnd"/>
            <w:r w:rsidRPr="00A30DCF">
              <w:rPr>
                <w:rFonts w:cstheme="minorHAnsi"/>
              </w:rPr>
              <w:t xml:space="preserve"> (ex. DOTA-TATE, PSMA-11) on the same </w:t>
            </w:r>
            <w:proofErr w:type="spellStart"/>
            <w:r w:rsidRPr="00A30DCF">
              <w:rPr>
                <w:rFonts w:cstheme="minorHAnsi"/>
              </w:rPr>
              <w:t>cassette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where</w:t>
            </w:r>
            <w:proofErr w:type="spellEnd"/>
            <w:r w:rsidRPr="00A30DCF">
              <w:rPr>
                <w:rFonts w:cstheme="minorHAnsi"/>
              </w:rPr>
              <w:t xml:space="preserve"> the </w:t>
            </w:r>
            <w:proofErr w:type="spellStart"/>
            <w:r w:rsidRPr="00A30DCF">
              <w:rPr>
                <w:rFonts w:cstheme="minorHAnsi"/>
              </w:rPr>
              <w:t>purification</w:t>
            </w:r>
            <w:proofErr w:type="spellEnd"/>
            <w:r w:rsidRPr="00A30DCF">
              <w:rPr>
                <w:rFonts w:cstheme="minorHAnsi"/>
              </w:rPr>
              <w:t xml:space="preserve"> of the </w:t>
            </w:r>
            <w:proofErr w:type="spellStart"/>
            <w:r w:rsidRPr="00A30DCF">
              <w:rPr>
                <w:rFonts w:cstheme="minorHAnsi"/>
              </w:rPr>
              <w:t>radionuclide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is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being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performed</w:t>
            </w:r>
            <w:proofErr w:type="spellEnd"/>
            <w:r w:rsidRPr="00A30DCF">
              <w:rPr>
                <w:rFonts w:cstheme="minorHAnsi"/>
              </w:rPr>
              <w:t>.</w:t>
            </w:r>
          </w:p>
        </w:tc>
        <w:tc>
          <w:tcPr>
            <w:tcW w:w="3261" w:type="dxa"/>
          </w:tcPr>
          <w:p w14:paraId="3FC0BD76" w14:textId="77777777" w:rsidR="002B3FAD" w:rsidRPr="00A30DCF" w:rsidRDefault="002B3FAD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 xml:space="preserve">Moduł syntezy musi umożliwiać znakowanie powszechnych znaczników </w:t>
            </w:r>
            <w:proofErr w:type="spellStart"/>
            <w:r w:rsidRPr="00A30DCF">
              <w:rPr>
                <w:rFonts w:cstheme="minorHAnsi"/>
              </w:rPr>
              <w:t>radiometalicznych</w:t>
            </w:r>
            <w:proofErr w:type="spellEnd"/>
            <w:r w:rsidRPr="00A30DCF">
              <w:rPr>
                <w:rFonts w:cstheme="minorHAnsi"/>
              </w:rPr>
              <w:t xml:space="preserve"> (np. DOTA-TATE, PSMA-11) na tej samej kasecie, na której przeprowadzane jest oczyszczanie radionuklidu.</w:t>
            </w:r>
          </w:p>
        </w:tc>
        <w:tc>
          <w:tcPr>
            <w:tcW w:w="2551" w:type="dxa"/>
          </w:tcPr>
          <w:p w14:paraId="008F65B2" w14:textId="77777777" w:rsidR="002B3FAD" w:rsidRPr="00A30DCF" w:rsidRDefault="002B3FAD" w:rsidP="00785BF6">
            <w:pPr>
              <w:rPr>
                <w:rFonts w:cstheme="minorHAnsi"/>
              </w:rPr>
            </w:pPr>
          </w:p>
        </w:tc>
      </w:tr>
      <w:tr w:rsidR="002B3FAD" w:rsidRPr="00A30DCF" w14:paraId="6D4C03BD" w14:textId="183D150A" w:rsidTr="002B3FAD">
        <w:trPr>
          <w:cantSplit/>
        </w:trPr>
        <w:tc>
          <w:tcPr>
            <w:tcW w:w="568" w:type="dxa"/>
          </w:tcPr>
          <w:p w14:paraId="5A7D9C3A" w14:textId="77777777" w:rsidR="002B3FAD" w:rsidRPr="00A30DCF" w:rsidRDefault="002B3FAD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>20.</w:t>
            </w:r>
          </w:p>
        </w:tc>
        <w:tc>
          <w:tcPr>
            <w:tcW w:w="3402" w:type="dxa"/>
          </w:tcPr>
          <w:p w14:paraId="1FDF3D21" w14:textId="77777777" w:rsidR="002B3FAD" w:rsidRPr="00A30DCF" w:rsidRDefault="002B3FAD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 xml:space="preserve">The software </w:t>
            </w:r>
            <w:proofErr w:type="spellStart"/>
            <w:r w:rsidRPr="00A30DCF">
              <w:rPr>
                <w:rFonts w:cstheme="minorHAnsi"/>
              </w:rPr>
              <w:t>must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allow</w:t>
            </w:r>
            <w:proofErr w:type="spellEnd"/>
            <w:r w:rsidRPr="00A30DCF">
              <w:rPr>
                <w:rFonts w:cstheme="minorHAnsi"/>
              </w:rPr>
              <w:t xml:space="preserve"> to </w:t>
            </w:r>
            <w:proofErr w:type="spellStart"/>
            <w:r w:rsidRPr="00A30DCF">
              <w:rPr>
                <w:rFonts w:cstheme="minorHAnsi"/>
              </w:rPr>
              <w:t>create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own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synthesis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methods</w:t>
            </w:r>
            <w:proofErr w:type="spellEnd"/>
            <w:r w:rsidRPr="00A30DCF">
              <w:rPr>
                <w:rFonts w:cstheme="minorHAnsi"/>
              </w:rPr>
              <w:t xml:space="preserve"> and </w:t>
            </w:r>
            <w:proofErr w:type="spellStart"/>
            <w:r w:rsidRPr="00A30DCF">
              <w:rPr>
                <w:rFonts w:cstheme="minorHAnsi"/>
              </w:rPr>
              <w:t>reflect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customer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designed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cassettes</w:t>
            </w:r>
            <w:proofErr w:type="spellEnd"/>
            <w:r w:rsidRPr="00A30DCF">
              <w:rPr>
                <w:rFonts w:cstheme="minorHAnsi"/>
              </w:rPr>
              <w:t xml:space="preserve"> on the </w:t>
            </w:r>
            <w:proofErr w:type="spellStart"/>
            <w:r w:rsidRPr="00A30DCF">
              <w:rPr>
                <w:rFonts w:cstheme="minorHAnsi"/>
              </w:rPr>
              <w:t>graphical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screen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representation</w:t>
            </w:r>
            <w:proofErr w:type="spellEnd"/>
            <w:r w:rsidRPr="00A30DCF">
              <w:rPr>
                <w:rFonts w:cstheme="minorHAnsi"/>
              </w:rPr>
              <w:t>.</w:t>
            </w:r>
          </w:p>
        </w:tc>
        <w:tc>
          <w:tcPr>
            <w:tcW w:w="3261" w:type="dxa"/>
          </w:tcPr>
          <w:p w14:paraId="5238EF95" w14:textId="77777777" w:rsidR="002B3FAD" w:rsidRPr="00A30DCF" w:rsidRDefault="002B3FAD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>Oprogramowanie musi umożliwiać tworzenie własnych metod syntezy i odzwierciedlać zaprojektowane przez klienta kasety na graficznej wizualizacji na ekranie komputera.</w:t>
            </w:r>
          </w:p>
        </w:tc>
        <w:tc>
          <w:tcPr>
            <w:tcW w:w="2551" w:type="dxa"/>
          </w:tcPr>
          <w:p w14:paraId="7A5CDD06" w14:textId="77777777" w:rsidR="002B3FAD" w:rsidRPr="00A30DCF" w:rsidRDefault="002B3FAD" w:rsidP="00785BF6">
            <w:pPr>
              <w:rPr>
                <w:rFonts w:cstheme="minorHAnsi"/>
              </w:rPr>
            </w:pPr>
          </w:p>
        </w:tc>
      </w:tr>
      <w:tr w:rsidR="002B3FAD" w:rsidRPr="00A30DCF" w14:paraId="2E4A6BB6" w14:textId="579823F4" w:rsidTr="002B3FAD">
        <w:trPr>
          <w:cantSplit/>
        </w:trPr>
        <w:tc>
          <w:tcPr>
            <w:tcW w:w="568" w:type="dxa"/>
          </w:tcPr>
          <w:p w14:paraId="183856FC" w14:textId="77777777" w:rsidR="002B3FAD" w:rsidRPr="00A30DCF" w:rsidRDefault="002B3FAD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>21.</w:t>
            </w:r>
          </w:p>
        </w:tc>
        <w:tc>
          <w:tcPr>
            <w:tcW w:w="3402" w:type="dxa"/>
          </w:tcPr>
          <w:p w14:paraId="446DB59F" w14:textId="77777777" w:rsidR="002B3FAD" w:rsidRPr="00A30DCF" w:rsidRDefault="002B3FAD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 xml:space="preserve">The </w:t>
            </w:r>
            <w:proofErr w:type="spellStart"/>
            <w:r w:rsidRPr="00A30DCF">
              <w:rPr>
                <w:rFonts w:cstheme="minorHAnsi"/>
              </w:rPr>
              <w:t>synthesis</w:t>
            </w:r>
            <w:proofErr w:type="spellEnd"/>
            <w:r w:rsidRPr="00A30DCF">
              <w:rPr>
                <w:rFonts w:cstheme="minorHAnsi"/>
              </w:rPr>
              <w:t xml:space="preserve"> system </w:t>
            </w:r>
            <w:proofErr w:type="spellStart"/>
            <w:r w:rsidRPr="00A30DCF">
              <w:rPr>
                <w:rFonts w:cstheme="minorHAnsi"/>
              </w:rPr>
              <w:t>must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reliably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gain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an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average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uncorrected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radiochemical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yield</w:t>
            </w:r>
            <w:proofErr w:type="spellEnd"/>
            <w:r w:rsidRPr="00A30DCF">
              <w:rPr>
                <w:rFonts w:cstheme="minorHAnsi"/>
              </w:rPr>
              <w:t xml:space="preserve"> for FDG of </w:t>
            </w:r>
            <w:proofErr w:type="spellStart"/>
            <w:r w:rsidRPr="00A30DCF">
              <w:rPr>
                <w:rFonts w:cstheme="minorHAnsi"/>
              </w:rPr>
              <w:t>at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least</w:t>
            </w:r>
            <w:proofErr w:type="spellEnd"/>
            <w:r w:rsidRPr="00A30DCF">
              <w:rPr>
                <w:rFonts w:cstheme="minorHAnsi"/>
              </w:rPr>
              <w:t xml:space="preserve"> 70% (</w:t>
            </w:r>
            <w:proofErr w:type="spellStart"/>
            <w:r w:rsidRPr="00A30DCF">
              <w:rPr>
                <w:rFonts w:cstheme="minorHAnsi"/>
              </w:rPr>
              <w:t>supported</w:t>
            </w:r>
            <w:proofErr w:type="spellEnd"/>
            <w:r w:rsidRPr="00A30DCF">
              <w:rPr>
                <w:rFonts w:cstheme="minorHAnsi"/>
              </w:rPr>
              <w:t xml:space="preserve"> by </w:t>
            </w:r>
            <w:proofErr w:type="spellStart"/>
            <w:r w:rsidRPr="00A30DCF">
              <w:rPr>
                <w:rFonts w:cstheme="minorHAnsi"/>
              </w:rPr>
              <w:t>statistics</w:t>
            </w:r>
            <w:proofErr w:type="spellEnd"/>
            <w:r w:rsidRPr="00A30DCF">
              <w:rPr>
                <w:rFonts w:cstheme="minorHAnsi"/>
              </w:rPr>
              <w:t xml:space="preserve"> of </w:t>
            </w:r>
            <w:proofErr w:type="spellStart"/>
            <w:r w:rsidRPr="00A30DCF">
              <w:rPr>
                <w:rFonts w:cstheme="minorHAnsi"/>
              </w:rPr>
              <w:t>declared</w:t>
            </w:r>
            <w:proofErr w:type="spellEnd"/>
            <w:r w:rsidRPr="00A30DCF">
              <w:rPr>
                <w:rFonts w:cstheme="minorHAnsi"/>
              </w:rPr>
              <w:t xml:space="preserve"> high </w:t>
            </w:r>
            <w:proofErr w:type="spellStart"/>
            <w:r w:rsidRPr="00A30DCF">
              <w:rPr>
                <w:rFonts w:cstheme="minorHAnsi"/>
              </w:rPr>
              <w:t>yield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reproducibility</w:t>
            </w:r>
            <w:proofErr w:type="spellEnd"/>
            <w:r w:rsidRPr="00A30DCF">
              <w:rPr>
                <w:rFonts w:cstheme="minorHAnsi"/>
              </w:rPr>
              <w:t>)</w:t>
            </w:r>
          </w:p>
        </w:tc>
        <w:tc>
          <w:tcPr>
            <w:tcW w:w="3261" w:type="dxa"/>
          </w:tcPr>
          <w:p w14:paraId="3FDD77D1" w14:textId="77777777" w:rsidR="002B3FAD" w:rsidRPr="00A30DCF" w:rsidRDefault="002B3FAD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>Moduł syntezy musi w sposób niezawodny uzyskać średnią nieskorygowaną wydajność radiochemiczną dla FDG wynoszącą co najmniej 70% (potwierdzone statystyką powtarzalności deklarowanej wydajności syntezy)</w:t>
            </w:r>
          </w:p>
        </w:tc>
        <w:tc>
          <w:tcPr>
            <w:tcW w:w="2551" w:type="dxa"/>
          </w:tcPr>
          <w:p w14:paraId="02A8381D" w14:textId="77777777" w:rsidR="002B3FAD" w:rsidRPr="00A30DCF" w:rsidRDefault="002B3FAD" w:rsidP="00785BF6">
            <w:pPr>
              <w:rPr>
                <w:rFonts w:cstheme="minorHAnsi"/>
              </w:rPr>
            </w:pPr>
          </w:p>
        </w:tc>
      </w:tr>
      <w:tr w:rsidR="002B3FAD" w:rsidRPr="00A30DCF" w14:paraId="2A6576F1" w14:textId="0A7D564D" w:rsidTr="002B3FAD">
        <w:trPr>
          <w:cantSplit/>
        </w:trPr>
        <w:tc>
          <w:tcPr>
            <w:tcW w:w="568" w:type="dxa"/>
          </w:tcPr>
          <w:p w14:paraId="7812F656" w14:textId="77777777" w:rsidR="002B3FAD" w:rsidRPr="00A30DCF" w:rsidRDefault="002B3FAD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>22.</w:t>
            </w:r>
          </w:p>
        </w:tc>
        <w:tc>
          <w:tcPr>
            <w:tcW w:w="3402" w:type="dxa"/>
          </w:tcPr>
          <w:p w14:paraId="0A813D8D" w14:textId="77777777" w:rsidR="002B3FAD" w:rsidRPr="00A30DCF" w:rsidRDefault="002B3FAD" w:rsidP="00785BF6">
            <w:pPr>
              <w:rPr>
                <w:rFonts w:cstheme="minorHAnsi"/>
              </w:rPr>
            </w:pPr>
            <w:proofErr w:type="spellStart"/>
            <w:r w:rsidRPr="00A30DCF">
              <w:rPr>
                <w:rFonts w:cstheme="minorHAnsi"/>
              </w:rPr>
              <w:t>An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optional</w:t>
            </w:r>
            <w:proofErr w:type="spellEnd"/>
            <w:r w:rsidRPr="00A30DCF">
              <w:rPr>
                <w:rFonts w:cstheme="minorHAnsi"/>
              </w:rPr>
              <w:t xml:space="preserve"> HPLC </w:t>
            </w:r>
            <w:proofErr w:type="spellStart"/>
            <w:r w:rsidRPr="00A30DCF">
              <w:rPr>
                <w:rFonts w:cstheme="minorHAnsi"/>
              </w:rPr>
              <w:t>purification</w:t>
            </w:r>
            <w:proofErr w:type="spellEnd"/>
            <w:r w:rsidRPr="00A30DCF">
              <w:rPr>
                <w:rFonts w:cstheme="minorHAnsi"/>
              </w:rPr>
              <w:t xml:space="preserve"> system with </w:t>
            </w:r>
            <w:proofErr w:type="spellStart"/>
            <w:r w:rsidRPr="00A30DCF">
              <w:rPr>
                <w:rFonts w:cstheme="minorHAnsi"/>
              </w:rPr>
              <w:t>at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least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two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computer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selectable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columns</w:t>
            </w:r>
            <w:proofErr w:type="spellEnd"/>
            <w:r w:rsidRPr="00A30DCF">
              <w:rPr>
                <w:rFonts w:cstheme="minorHAnsi"/>
              </w:rPr>
              <w:t xml:space="preserve"> </w:t>
            </w:r>
            <w:proofErr w:type="spellStart"/>
            <w:r w:rsidRPr="00A30DCF">
              <w:rPr>
                <w:rFonts w:cstheme="minorHAnsi"/>
              </w:rPr>
              <w:t>must</w:t>
            </w:r>
            <w:proofErr w:type="spellEnd"/>
            <w:r w:rsidRPr="00A30DCF">
              <w:rPr>
                <w:rFonts w:cstheme="minorHAnsi"/>
              </w:rPr>
              <w:t xml:space="preserve"> be </w:t>
            </w:r>
            <w:proofErr w:type="spellStart"/>
            <w:r w:rsidRPr="00A30DCF">
              <w:rPr>
                <w:rFonts w:cstheme="minorHAnsi"/>
              </w:rPr>
              <w:t>available</w:t>
            </w:r>
            <w:proofErr w:type="spellEnd"/>
            <w:r w:rsidRPr="00A30DCF">
              <w:rPr>
                <w:rFonts w:cstheme="minorHAnsi"/>
              </w:rPr>
              <w:t>.</w:t>
            </w:r>
          </w:p>
        </w:tc>
        <w:tc>
          <w:tcPr>
            <w:tcW w:w="3261" w:type="dxa"/>
          </w:tcPr>
          <w:p w14:paraId="1B230AE3" w14:textId="77777777" w:rsidR="002B3FAD" w:rsidRPr="00A30DCF" w:rsidRDefault="002B3FAD" w:rsidP="00785BF6">
            <w:pPr>
              <w:rPr>
                <w:rFonts w:cstheme="minorHAnsi"/>
              </w:rPr>
            </w:pPr>
            <w:r w:rsidRPr="00A30DCF">
              <w:rPr>
                <w:rFonts w:cstheme="minorHAnsi"/>
              </w:rPr>
              <w:t>Musi być dostępny opcjonalny system oczyszczania HPLC z co najmniej dwiema kolumnami wybieranymi komputerowo.</w:t>
            </w:r>
          </w:p>
        </w:tc>
        <w:tc>
          <w:tcPr>
            <w:tcW w:w="2551" w:type="dxa"/>
          </w:tcPr>
          <w:p w14:paraId="0564906F" w14:textId="77777777" w:rsidR="002B3FAD" w:rsidRPr="00A30DCF" w:rsidRDefault="002B3FAD" w:rsidP="00785BF6">
            <w:pPr>
              <w:rPr>
                <w:rFonts w:cstheme="minorHAnsi"/>
              </w:rPr>
            </w:pPr>
          </w:p>
        </w:tc>
      </w:tr>
    </w:tbl>
    <w:p w14:paraId="50A539C8" w14:textId="77777777" w:rsidR="00AE1E2C" w:rsidRPr="00A30DCF" w:rsidRDefault="00AE1E2C" w:rsidP="00AE1E2C">
      <w:pPr>
        <w:pStyle w:val="Default"/>
        <w:rPr>
          <w:rFonts w:ascii="Calibri" w:hAnsi="Calibri" w:cs="Calibri"/>
          <w:sz w:val="22"/>
          <w:szCs w:val="22"/>
        </w:rPr>
      </w:pPr>
    </w:p>
    <w:p w14:paraId="175E0232" w14:textId="77777777" w:rsidR="00BB44C2" w:rsidRPr="00A30DCF" w:rsidRDefault="00BB44C2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258288C" w14:textId="77777777" w:rsidR="00C443E5" w:rsidRPr="00A30DCF" w:rsidRDefault="00C443E5" w:rsidP="00D652E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6F46949A" w14:textId="77777777" w:rsidR="00C5209B" w:rsidRPr="00A30DCF" w:rsidRDefault="00C5209B" w:rsidP="00D652E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01BFC844" w14:textId="77777777" w:rsidR="00C5209B" w:rsidRPr="00A30DCF" w:rsidRDefault="00C5209B" w:rsidP="00D652E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02A09A3C" w14:textId="77777777" w:rsidR="00F16B6E" w:rsidRPr="00A30DCF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C5209B" w:rsidRPr="00A30DCF" w14:paraId="0CA81CA1" w14:textId="77777777" w:rsidTr="00785BF6">
        <w:tc>
          <w:tcPr>
            <w:tcW w:w="4111" w:type="dxa"/>
          </w:tcPr>
          <w:p w14:paraId="64677F36" w14:textId="77777777" w:rsidR="00C5209B" w:rsidRPr="00A30DCF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A30DCF">
              <w:rPr>
                <w:rFonts w:asciiTheme="minorHAnsi" w:hAnsiTheme="minorHAnsi" w:cstheme="minorHAnsi"/>
              </w:rPr>
              <w:t>…………………………………………..</w:t>
            </w:r>
          </w:p>
        </w:tc>
        <w:tc>
          <w:tcPr>
            <w:tcW w:w="4951" w:type="dxa"/>
          </w:tcPr>
          <w:p w14:paraId="7188155A" w14:textId="77777777" w:rsidR="00C5209B" w:rsidRPr="00A30DCF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A30DCF">
              <w:rPr>
                <w:rFonts w:asciiTheme="minorHAnsi" w:hAnsiTheme="minorHAnsi" w:cstheme="minorHAnsi"/>
              </w:rPr>
              <w:t>…….…………….………….………………………………………………..</w:t>
            </w:r>
          </w:p>
        </w:tc>
      </w:tr>
      <w:tr w:rsidR="00C5209B" w:rsidRPr="001F341A" w14:paraId="7DDF016C" w14:textId="77777777" w:rsidTr="00785BF6">
        <w:tc>
          <w:tcPr>
            <w:tcW w:w="4111" w:type="dxa"/>
          </w:tcPr>
          <w:p w14:paraId="285EF494" w14:textId="77777777" w:rsidR="00C5209B" w:rsidRPr="00A30DCF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A30DCF">
              <w:rPr>
                <w:rFonts w:asciiTheme="minorHAnsi" w:eastAsia="Times New Roman" w:hAnsiTheme="minorHAnsi" w:cstheme="minorHAnsi"/>
                <w:i/>
                <w:lang w:eastAsia="pl-PL"/>
              </w:rPr>
              <w:t>Miejsce i data</w:t>
            </w:r>
          </w:p>
        </w:tc>
        <w:tc>
          <w:tcPr>
            <w:tcW w:w="4951" w:type="dxa"/>
          </w:tcPr>
          <w:p w14:paraId="5DD98C0F" w14:textId="77777777" w:rsidR="00C5209B" w:rsidRPr="001F341A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A30DCF">
              <w:rPr>
                <w:rFonts w:asciiTheme="minorHAnsi" w:eastAsia="Times New Roman" w:hAnsiTheme="minorHAnsi" w:cstheme="minorHAnsi"/>
                <w:i/>
                <w:lang w:eastAsia="pl-PL"/>
              </w:rPr>
              <w:t>podpis osoby/osób uprawnionych do reprezentowania Oferenta</w:t>
            </w:r>
            <w:bookmarkStart w:id="0" w:name="_GoBack"/>
            <w:bookmarkEnd w:id="0"/>
          </w:p>
        </w:tc>
      </w:tr>
    </w:tbl>
    <w:p w14:paraId="4D7D6A75" w14:textId="77777777" w:rsidR="00F16B6E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563CB2FF" w14:textId="62303A3F" w:rsidR="001F341A" w:rsidRDefault="001F341A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sectPr w:rsidR="001F341A" w:rsidSect="00D652EF">
      <w:headerReference w:type="default" r:id="rId8"/>
      <w:footerReference w:type="default" r:id="rId9"/>
      <w:pgSz w:w="11906" w:h="16838"/>
      <w:pgMar w:top="1560" w:right="991" w:bottom="1701" w:left="1134" w:header="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C352D" w14:textId="77777777" w:rsidR="00EC7FAE" w:rsidRDefault="00EC7FAE" w:rsidP="00280C82">
      <w:pPr>
        <w:spacing w:after="0" w:line="240" w:lineRule="auto"/>
      </w:pPr>
      <w:r>
        <w:separator/>
      </w:r>
    </w:p>
  </w:endnote>
  <w:endnote w:type="continuationSeparator" w:id="0">
    <w:p w14:paraId="67E5EDD5" w14:textId="77777777" w:rsidR="00EC7FAE" w:rsidRDefault="00EC7FAE" w:rsidP="0028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1B65B" w14:textId="77777777" w:rsidR="00D7300F" w:rsidRDefault="0071488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39E2EF4" wp14:editId="467C2A98">
          <wp:simplePos x="0" y="0"/>
          <wp:positionH relativeFrom="page">
            <wp:posOffset>-1381</wp:posOffset>
          </wp:positionH>
          <wp:positionV relativeFrom="paragraph">
            <wp:posOffset>-5017135</wp:posOffset>
          </wp:positionV>
          <wp:extent cx="7551129" cy="5349220"/>
          <wp:effectExtent l="0" t="0" r="0" b="444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129" cy="534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5503C" w14:textId="77777777" w:rsidR="00EC7FAE" w:rsidRDefault="00EC7FAE" w:rsidP="00280C82">
      <w:pPr>
        <w:spacing w:after="0" w:line="240" w:lineRule="auto"/>
      </w:pPr>
      <w:r>
        <w:separator/>
      </w:r>
    </w:p>
  </w:footnote>
  <w:footnote w:type="continuationSeparator" w:id="0">
    <w:p w14:paraId="1FC23E78" w14:textId="77777777" w:rsidR="00EC7FAE" w:rsidRDefault="00EC7FAE" w:rsidP="0028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EA0AD" w14:textId="5B3CD27F" w:rsidR="00280C82" w:rsidRDefault="00F16B6E" w:rsidP="008E32BD">
    <w:pPr>
      <w:pStyle w:val="Nagwek"/>
      <w:tabs>
        <w:tab w:val="clear" w:pos="4536"/>
        <w:tab w:val="clear" w:pos="9072"/>
      </w:tabs>
    </w:pPr>
    <w:r w:rsidRPr="00A53C11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7643EDC" wp14:editId="6BCC46E6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6210935" cy="641171"/>
          <wp:effectExtent l="0" t="0" r="0" b="698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41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D8E"/>
    <w:multiLevelType w:val="hybridMultilevel"/>
    <w:tmpl w:val="14160EFC"/>
    <w:lvl w:ilvl="0" w:tplc="C2D4B2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20984"/>
    <w:multiLevelType w:val="hybridMultilevel"/>
    <w:tmpl w:val="FFDE8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35453"/>
    <w:multiLevelType w:val="hybridMultilevel"/>
    <w:tmpl w:val="6EA64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6B87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F68E9"/>
    <w:multiLevelType w:val="hybridMultilevel"/>
    <w:tmpl w:val="44804282"/>
    <w:lvl w:ilvl="0" w:tplc="CF5A2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206E4"/>
    <w:multiLevelType w:val="hybridMultilevel"/>
    <w:tmpl w:val="279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5AA8"/>
    <w:multiLevelType w:val="hybridMultilevel"/>
    <w:tmpl w:val="648A6D4E"/>
    <w:lvl w:ilvl="0" w:tplc="ECA03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C15C2"/>
    <w:multiLevelType w:val="hybridMultilevel"/>
    <w:tmpl w:val="0510B882"/>
    <w:lvl w:ilvl="0" w:tplc="864ED994">
      <w:start w:val="1"/>
      <w:numFmt w:val="bullet"/>
      <w:lvlText w:val="̶"/>
      <w:lvlJc w:val="left"/>
      <w:pPr>
        <w:ind w:left="432" w:hanging="288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A7AAB"/>
    <w:multiLevelType w:val="hybridMultilevel"/>
    <w:tmpl w:val="97E4B0B8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664FA1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C6960"/>
    <w:multiLevelType w:val="singleLevel"/>
    <w:tmpl w:val="07FA7A14"/>
    <w:lvl w:ilvl="0">
      <w:start w:val="3"/>
      <w:numFmt w:val="decimal"/>
      <w:lvlText w:val="%1."/>
      <w:legacy w:legacy="1" w:legacySpace="0" w:legacyIndent="216"/>
      <w:lvlJc w:val="left"/>
      <w:rPr>
        <w:rFonts w:ascii="Open Sans" w:hAnsi="Open Sans" w:cs="Open Sans" w:hint="default"/>
      </w:rPr>
    </w:lvl>
  </w:abstractNum>
  <w:abstractNum w:abstractNumId="11" w15:restartNumberingAfterBreak="0">
    <w:nsid w:val="4592310A"/>
    <w:multiLevelType w:val="hybridMultilevel"/>
    <w:tmpl w:val="CE40F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95196"/>
    <w:multiLevelType w:val="hybridMultilevel"/>
    <w:tmpl w:val="3648B12A"/>
    <w:lvl w:ilvl="0" w:tplc="A524E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5154E8"/>
    <w:multiLevelType w:val="hybridMultilevel"/>
    <w:tmpl w:val="C7803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F29B0"/>
    <w:multiLevelType w:val="hybridMultilevel"/>
    <w:tmpl w:val="C1F2171A"/>
    <w:lvl w:ilvl="0" w:tplc="938E1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C055C"/>
    <w:multiLevelType w:val="hybridMultilevel"/>
    <w:tmpl w:val="CEEA7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15E4D"/>
    <w:multiLevelType w:val="hybridMultilevel"/>
    <w:tmpl w:val="99A6E0C0"/>
    <w:lvl w:ilvl="0" w:tplc="700CF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94443"/>
    <w:multiLevelType w:val="hybridMultilevel"/>
    <w:tmpl w:val="355EB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A1B09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197BA0"/>
    <w:multiLevelType w:val="hybridMultilevel"/>
    <w:tmpl w:val="9064B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B4450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19"/>
  </w:num>
  <w:num w:numId="14">
    <w:abstractNumId w:val="12"/>
  </w:num>
  <w:num w:numId="15">
    <w:abstractNumId w:val="13"/>
  </w:num>
  <w:num w:numId="16">
    <w:abstractNumId w:val="18"/>
  </w:num>
  <w:num w:numId="17">
    <w:abstractNumId w:val="10"/>
  </w:num>
  <w:num w:numId="18">
    <w:abstractNumId w:val="8"/>
  </w:num>
  <w:num w:numId="19">
    <w:abstractNumId w:val="1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9B"/>
    <w:rsid w:val="00020A44"/>
    <w:rsid w:val="00036FC5"/>
    <w:rsid w:val="00042FDB"/>
    <w:rsid w:val="00063649"/>
    <w:rsid w:val="00076179"/>
    <w:rsid w:val="000858A0"/>
    <w:rsid w:val="00091D4D"/>
    <w:rsid w:val="000B25DE"/>
    <w:rsid w:val="000B32E7"/>
    <w:rsid w:val="000B4EBC"/>
    <w:rsid w:val="000B73B7"/>
    <w:rsid w:val="000F5A05"/>
    <w:rsid w:val="0012309D"/>
    <w:rsid w:val="0013000E"/>
    <w:rsid w:val="001343D0"/>
    <w:rsid w:val="00137B84"/>
    <w:rsid w:val="00174AFC"/>
    <w:rsid w:val="001842EF"/>
    <w:rsid w:val="00193CBF"/>
    <w:rsid w:val="001A13F4"/>
    <w:rsid w:val="001A2EF9"/>
    <w:rsid w:val="001B02D6"/>
    <w:rsid w:val="001B69CE"/>
    <w:rsid w:val="001C1BD9"/>
    <w:rsid w:val="001C3A65"/>
    <w:rsid w:val="001F341A"/>
    <w:rsid w:val="00206193"/>
    <w:rsid w:val="00213E0E"/>
    <w:rsid w:val="00222CCE"/>
    <w:rsid w:val="002303E3"/>
    <w:rsid w:val="00235DD6"/>
    <w:rsid w:val="00256DFA"/>
    <w:rsid w:val="00267BC3"/>
    <w:rsid w:val="002764ED"/>
    <w:rsid w:val="00277A4D"/>
    <w:rsid w:val="00280C82"/>
    <w:rsid w:val="002968E5"/>
    <w:rsid w:val="002A7311"/>
    <w:rsid w:val="002B2F64"/>
    <w:rsid w:val="002B3FAD"/>
    <w:rsid w:val="002D3A88"/>
    <w:rsid w:val="00324F2C"/>
    <w:rsid w:val="003267A1"/>
    <w:rsid w:val="00350BB0"/>
    <w:rsid w:val="003721CA"/>
    <w:rsid w:val="003A0455"/>
    <w:rsid w:val="003A3890"/>
    <w:rsid w:val="003B37ED"/>
    <w:rsid w:val="003C1A0B"/>
    <w:rsid w:val="003C3E3B"/>
    <w:rsid w:val="003F769A"/>
    <w:rsid w:val="004041D1"/>
    <w:rsid w:val="00430146"/>
    <w:rsid w:val="00435CA7"/>
    <w:rsid w:val="00437BCF"/>
    <w:rsid w:val="00445584"/>
    <w:rsid w:val="00481255"/>
    <w:rsid w:val="00484FD1"/>
    <w:rsid w:val="004C1F26"/>
    <w:rsid w:val="004D116B"/>
    <w:rsid w:val="004D3DF0"/>
    <w:rsid w:val="004D668E"/>
    <w:rsid w:val="004E4F0B"/>
    <w:rsid w:val="00523197"/>
    <w:rsid w:val="00527C78"/>
    <w:rsid w:val="0056062F"/>
    <w:rsid w:val="00572262"/>
    <w:rsid w:val="005A1206"/>
    <w:rsid w:val="006255BF"/>
    <w:rsid w:val="0063090A"/>
    <w:rsid w:val="0064114D"/>
    <w:rsid w:val="00642915"/>
    <w:rsid w:val="00652921"/>
    <w:rsid w:val="00660DE0"/>
    <w:rsid w:val="0067532A"/>
    <w:rsid w:val="00677584"/>
    <w:rsid w:val="00693B12"/>
    <w:rsid w:val="00694ACD"/>
    <w:rsid w:val="00696BCB"/>
    <w:rsid w:val="006A1CE1"/>
    <w:rsid w:val="006D6602"/>
    <w:rsid w:val="006E01BB"/>
    <w:rsid w:val="006E2924"/>
    <w:rsid w:val="00714881"/>
    <w:rsid w:val="0071559C"/>
    <w:rsid w:val="00715F82"/>
    <w:rsid w:val="00780D40"/>
    <w:rsid w:val="007B3D92"/>
    <w:rsid w:val="007C3D62"/>
    <w:rsid w:val="007C63A9"/>
    <w:rsid w:val="007D1883"/>
    <w:rsid w:val="007F499B"/>
    <w:rsid w:val="0080482C"/>
    <w:rsid w:val="0081746F"/>
    <w:rsid w:val="0083213E"/>
    <w:rsid w:val="008368BA"/>
    <w:rsid w:val="008479EA"/>
    <w:rsid w:val="008644A3"/>
    <w:rsid w:val="00883EEA"/>
    <w:rsid w:val="00896545"/>
    <w:rsid w:val="008A6D8E"/>
    <w:rsid w:val="008B41B9"/>
    <w:rsid w:val="008E32BD"/>
    <w:rsid w:val="008E7A48"/>
    <w:rsid w:val="008E7AE8"/>
    <w:rsid w:val="009018E2"/>
    <w:rsid w:val="00904448"/>
    <w:rsid w:val="009157AC"/>
    <w:rsid w:val="00933B64"/>
    <w:rsid w:val="009411F8"/>
    <w:rsid w:val="009568A0"/>
    <w:rsid w:val="00957390"/>
    <w:rsid w:val="00963B69"/>
    <w:rsid w:val="00967E65"/>
    <w:rsid w:val="00976D7B"/>
    <w:rsid w:val="00994881"/>
    <w:rsid w:val="009A4262"/>
    <w:rsid w:val="00A0625D"/>
    <w:rsid w:val="00A210A0"/>
    <w:rsid w:val="00A30DCF"/>
    <w:rsid w:val="00A433B2"/>
    <w:rsid w:val="00A638A5"/>
    <w:rsid w:val="00A6586B"/>
    <w:rsid w:val="00A732F1"/>
    <w:rsid w:val="00A76030"/>
    <w:rsid w:val="00A91634"/>
    <w:rsid w:val="00AA574F"/>
    <w:rsid w:val="00AA59F4"/>
    <w:rsid w:val="00AB5811"/>
    <w:rsid w:val="00AC2667"/>
    <w:rsid w:val="00AC30CE"/>
    <w:rsid w:val="00AE1E2C"/>
    <w:rsid w:val="00AF167F"/>
    <w:rsid w:val="00B036D1"/>
    <w:rsid w:val="00B05AAF"/>
    <w:rsid w:val="00B16197"/>
    <w:rsid w:val="00B20278"/>
    <w:rsid w:val="00B32CA7"/>
    <w:rsid w:val="00B433B7"/>
    <w:rsid w:val="00B50779"/>
    <w:rsid w:val="00B508C2"/>
    <w:rsid w:val="00B509B0"/>
    <w:rsid w:val="00B51C9E"/>
    <w:rsid w:val="00B5393B"/>
    <w:rsid w:val="00B566D7"/>
    <w:rsid w:val="00B7178E"/>
    <w:rsid w:val="00B853F7"/>
    <w:rsid w:val="00B87AD4"/>
    <w:rsid w:val="00BA0B1D"/>
    <w:rsid w:val="00BA4B20"/>
    <w:rsid w:val="00BA5BDF"/>
    <w:rsid w:val="00BA659B"/>
    <w:rsid w:val="00BB44C2"/>
    <w:rsid w:val="00BC1C86"/>
    <w:rsid w:val="00BF3497"/>
    <w:rsid w:val="00BF40D3"/>
    <w:rsid w:val="00BF4D89"/>
    <w:rsid w:val="00BF6112"/>
    <w:rsid w:val="00BF7B56"/>
    <w:rsid w:val="00C42183"/>
    <w:rsid w:val="00C43756"/>
    <w:rsid w:val="00C443E5"/>
    <w:rsid w:val="00C5209B"/>
    <w:rsid w:val="00C70F0C"/>
    <w:rsid w:val="00CE6C9E"/>
    <w:rsid w:val="00CF47BF"/>
    <w:rsid w:val="00D117CA"/>
    <w:rsid w:val="00D150C8"/>
    <w:rsid w:val="00D17B12"/>
    <w:rsid w:val="00D46C81"/>
    <w:rsid w:val="00D46D67"/>
    <w:rsid w:val="00D54DE5"/>
    <w:rsid w:val="00D551FB"/>
    <w:rsid w:val="00D652EF"/>
    <w:rsid w:val="00D71872"/>
    <w:rsid w:val="00D7300F"/>
    <w:rsid w:val="00D859FE"/>
    <w:rsid w:val="00D86A20"/>
    <w:rsid w:val="00D97BA1"/>
    <w:rsid w:val="00DB1CD6"/>
    <w:rsid w:val="00DB2B4F"/>
    <w:rsid w:val="00DB2E2D"/>
    <w:rsid w:val="00DD40CD"/>
    <w:rsid w:val="00DF776E"/>
    <w:rsid w:val="00E07D39"/>
    <w:rsid w:val="00E21AB9"/>
    <w:rsid w:val="00E27261"/>
    <w:rsid w:val="00E3648E"/>
    <w:rsid w:val="00E823DE"/>
    <w:rsid w:val="00E94BC0"/>
    <w:rsid w:val="00E95E1A"/>
    <w:rsid w:val="00EB14A4"/>
    <w:rsid w:val="00EC3577"/>
    <w:rsid w:val="00EC630D"/>
    <w:rsid w:val="00EC7FAE"/>
    <w:rsid w:val="00ED43F5"/>
    <w:rsid w:val="00EE7BB1"/>
    <w:rsid w:val="00EF377F"/>
    <w:rsid w:val="00F16B6E"/>
    <w:rsid w:val="00F30B98"/>
    <w:rsid w:val="00F4238E"/>
    <w:rsid w:val="00F46D6C"/>
    <w:rsid w:val="00F548A5"/>
    <w:rsid w:val="00F64706"/>
    <w:rsid w:val="00F92BF3"/>
    <w:rsid w:val="00FB3D2A"/>
    <w:rsid w:val="00FB7E32"/>
    <w:rsid w:val="00FC560B"/>
    <w:rsid w:val="00FC615E"/>
    <w:rsid w:val="00FD7AFB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2BB3B1"/>
  <w15:docId w15:val="{004D4FB7-8B4F-4A33-B308-0FDC40D9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14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C82"/>
  </w:style>
  <w:style w:type="paragraph" w:styleId="Stopka">
    <w:name w:val="footer"/>
    <w:basedOn w:val="Normalny"/>
    <w:link w:val="Stopka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C82"/>
  </w:style>
  <w:style w:type="paragraph" w:styleId="Tekstdymka">
    <w:name w:val="Balloon Text"/>
    <w:basedOn w:val="Normalny"/>
    <w:link w:val="TekstdymkaZnak"/>
    <w:uiPriority w:val="99"/>
    <w:semiHidden/>
    <w:unhideWhenUsed/>
    <w:rsid w:val="0028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C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E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E00DC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7F4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499B"/>
    <w:rPr>
      <w:sz w:val="16"/>
      <w:szCs w:val="16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187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A6D8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3213E"/>
  </w:style>
  <w:style w:type="paragraph" w:styleId="Zwykytekst">
    <w:name w:val="Plain Text"/>
    <w:basedOn w:val="Normalny"/>
    <w:link w:val="ZwykytekstZnak"/>
    <w:uiPriority w:val="99"/>
    <w:unhideWhenUsed/>
    <w:rsid w:val="00933B64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3B64"/>
    <w:rPr>
      <w:rFonts w:eastAsiaTheme="minorHAnsi" w:cstheme="minorBidi"/>
      <w:kern w:val="2"/>
      <w:sz w:val="22"/>
      <w:szCs w:val="21"/>
      <w:lang w:eastAsia="en-US"/>
      <w14:ligatures w14:val="standardContextu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D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DF0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D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D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D2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D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D2A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F16B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BB44C2"/>
    <w:rPr>
      <w:i/>
      <w:iCs/>
    </w:rPr>
  </w:style>
  <w:style w:type="paragraph" w:customStyle="1" w:styleId="Default">
    <w:name w:val="Default"/>
    <w:rsid w:val="00AE1E2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eronska\Desktop\dokumenty%20r&#243;&#380;ne\pytania\Alteris%20papier%20firmowy%2002.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19996-33D4-460A-9D75-08C774C2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Alteris papier firmowy 02.2018.dotx</Template>
  <TotalTime>29</TotalTime>
  <Pages>6</Pages>
  <Words>1361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Brzezińska</dc:creator>
  <cp:keywords/>
  <dc:description/>
  <cp:lastModifiedBy>Bartłomiej Kieruzal</cp:lastModifiedBy>
  <cp:revision>7</cp:revision>
  <cp:lastPrinted>2023-11-16T10:59:00Z</cp:lastPrinted>
  <dcterms:created xsi:type="dcterms:W3CDTF">2023-11-23T13:04:00Z</dcterms:created>
  <dcterms:modified xsi:type="dcterms:W3CDTF">2023-11-27T13:32:00Z</dcterms:modified>
</cp:coreProperties>
</file>